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2077" w:rsidR="00D80E06" w:rsidP="00452077" w:rsidRDefault="002421C6" w14:paraId="5B0E855F" w14:textId="1449DE4A">
      <w:pPr>
        <w:jc w:val="center"/>
        <w:rPr>
          <w:b w:val="1"/>
          <w:bCs w:val="1"/>
        </w:rPr>
      </w:pPr>
      <w:r w:rsidRPr="4D5D7757" w:rsidR="5E19286C">
        <w:rPr>
          <w:b w:val="1"/>
          <w:bCs w:val="1"/>
          <w:u w:val="single"/>
        </w:rPr>
        <w:t>Earth Science</w:t>
      </w:r>
      <w:r w:rsidRPr="4D5D7757" w:rsidR="5E19286C">
        <w:rPr>
          <w:b w:val="1"/>
          <w:bCs w:val="1"/>
          <w:u w:val="none"/>
        </w:rPr>
        <w:t xml:space="preserve"> </w:t>
      </w:r>
      <w:r w:rsidRPr="4D5D7757" w:rsidR="00FD399E">
        <w:rPr>
          <w:b w:val="1"/>
          <w:bCs w:val="1"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00452077">
        <w:rPr>
          <w:b/>
          <w:bCs/>
        </w:rPr>
        <w:t>2024-2025</w:t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155"/>
        <w:gridCol w:w="8045"/>
      </w:tblGrid>
      <w:tr w:rsidR="00452077" w:rsidTr="779CA76B" w14:paraId="0E7980C5" w14:textId="31B7F6D4">
        <w:tc>
          <w:tcPr>
            <w:tcW w:w="2155" w:type="dxa"/>
            <w:shd w:val="clear" w:color="auto" w:fill="FAE2D5" w:themeFill="accent2" w:themeFillTint="33"/>
            <w:tcMar/>
          </w:tcPr>
          <w:p w:rsidRPr="00452077" w:rsidR="00452077" w:rsidP="00452077" w:rsidRDefault="00452077" w14:paraId="66881AD0" w14:textId="441619DA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</w:t>
            </w:r>
            <w:r w:rsidR="002421C6">
              <w:rPr>
                <w:b/>
                <w:bCs/>
              </w:rPr>
              <w:t>1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Pr="002421C6" w:rsidR="00452077" w:rsidP="00452077" w:rsidRDefault="002421C6" w14:paraId="7984E76C" w14:textId="5BC24993">
            <w:pPr>
              <w:rPr>
                <w:b w:val="1"/>
                <w:bCs w:val="1"/>
              </w:rPr>
            </w:pPr>
            <w:r w:rsidRPr="10BE3C37" w:rsidR="0FD3A308">
              <w:rPr>
                <w:b w:val="1"/>
                <w:bCs w:val="1"/>
              </w:rPr>
              <w:t>Origin of the Universe</w:t>
            </w:r>
          </w:p>
        </w:tc>
      </w:tr>
      <w:tr w:rsidR="00452077" w:rsidTr="779CA76B" w14:paraId="51950C14" w14:textId="7AAF1437">
        <w:tc>
          <w:tcPr>
            <w:tcW w:w="2155" w:type="dxa"/>
            <w:tcMar/>
          </w:tcPr>
          <w:p w:rsidRPr="00452077" w:rsidR="00452077" w:rsidP="00452077" w:rsidRDefault="00452077" w14:paraId="664DCBEC" w14:textId="40A5AC75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8045" w:type="dxa"/>
            <w:shd w:val="clear" w:color="auto" w:fill="95DCF7" w:themeFill="accent4" w:themeFillTint="66"/>
            <w:tcMar/>
          </w:tcPr>
          <w:p w:rsidR="00452077" w:rsidP="00452077" w:rsidRDefault="00452077" w14:paraId="3E81D3BB" w14:textId="59EC2AAC">
            <w:r w:rsidRPr="10BE3C37" w:rsidR="14A88102">
              <w:rPr>
                <w:b w:val="1"/>
                <w:bCs w:val="1"/>
              </w:rPr>
              <w:t>LT1A-</w:t>
            </w:r>
            <w:r w:rsidR="14A88102">
              <w:rPr/>
              <w:t xml:space="preserve"> Construct an explanation of the Big Bang theory based on astronomical evidence of light </w:t>
            </w:r>
            <w:r w:rsidR="14A88102">
              <w:rPr/>
              <w:t>spectra, motion of distant galaxies, and composition of matter in the universe.</w:t>
            </w:r>
          </w:p>
          <w:p w:rsidR="00452077" w:rsidP="10BE3C37" w:rsidRDefault="00452077" w14:paraId="41A5F107" w14:textId="365C6150">
            <w:pPr>
              <w:pStyle w:val="Normal"/>
              <w:rPr>
                <w:highlight w:val="green"/>
              </w:rPr>
            </w:pPr>
            <w:r w:rsidRPr="7C1DF0D4" w:rsidR="7CB14EC8">
              <w:rPr>
                <w:b w:val="1"/>
                <w:bCs w:val="1"/>
                <w:highlight w:val="green"/>
              </w:rPr>
              <w:t>SC</w:t>
            </w:r>
            <w:r w:rsidRPr="7C1DF0D4" w:rsidR="2760F4A3">
              <w:rPr>
                <w:b w:val="1"/>
                <w:bCs w:val="1"/>
                <w:highlight w:val="green"/>
              </w:rPr>
              <w:t>1</w:t>
            </w:r>
            <w:r w:rsidRPr="7C1DF0D4" w:rsidR="7CB14EC8">
              <w:rPr>
                <w:b w:val="1"/>
                <w:bCs w:val="1"/>
                <w:highlight w:val="green"/>
              </w:rPr>
              <w:t>-</w:t>
            </w:r>
            <w:r w:rsidRPr="7C1DF0D4" w:rsidR="61D51F69">
              <w:rPr>
                <w:highlight w:val="green"/>
              </w:rPr>
              <w:t>Analyze light spectra to understand cosmic origins.</w:t>
            </w:r>
          </w:p>
          <w:p w:rsidR="00452077" w:rsidP="10BE3C37" w:rsidRDefault="00452077" w14:paraId="540DFD21" w14:textId="35210B37">
            <w:pPr>
              <w:pStyle w:val="Normal"/>
              <w:rPr>
                <w:highlight w:val="green"/>
              </w:rPr>
            </w:pPr>
            <w:r w:rsidRPr="7C1DF0D4" w:rsidR="3AC477EB">
              <w:rPr>
                <w:b w:val="1"/>
                <w:bCs w:val="1"/>
                <w:highlight w:val="green"/>
              </w:rPr>
              <w:t>SC</w:t>
            </w:r>
            <w:r w:rsidRPr="7C1DF0D4" w:rsidR="06617E9E">
              <w:rPr>
                <w:b w:val="1"/>
                <w:bCs w:val="1"/>
                <w:highlight w:val="green"/>
              </w:rPr>
              <w:t>2</w:t>
            </w:r>
            <w:r w:rsidRPr="7C1DF0D4" w:rsidR="3AC477EB">
              <w:rPr>
                <w:b w:val="1"/>
                <w:bCs w:val="1"/>
                <w:highlight w:val="green"/>
              </w:rPr>
              <w:t>-</w:t>
            </w:r>
            <w:r w:rsidRPr="7C1DF0D4" w:rsidR="3AC477EB">
              <w:rPr>
                <w:b w:val="0"/>
                <w:bCs w:val="0"/>
                <w:highlight w:val="green"/>
              </w:rPr>
              <w:t>I</w:t>
            </w:r>
            <w:r w:rsidRPr="7C1DF0D4" w:rsidR="61D51F69">
              <w:rPr>
                <w:highlight w:val="green"/>
              </w:rPr>
              <w:t>nvestigate and explain galactic motion and cosmic expansion.</w:t>
            </w:r>
          </w:p>
          <w:p w:rsidR="00452077" w:rsidP="10BE3C37" w:rsidRDefault="00452077" w14:paraId="29A77718" w14:textId="15F67821">
            <w:pPr>
              <w:pStyle w:val="Normal"/>
              <w:rPr>
                <w:highlight w:val="green"/>
              </w:rPr>
            </w:pPr>
            <w:r w:rsidRPr="7C1DF0D4" w:rsidR="4C4F141D">
              <w:rPr>
                <w:b w:val="1"/>
                <w:bCs w:val="1"/>
                <w:highlight w:val="green"/>
              </w:rPr>
              <w:t>SC</w:t>
            </w:r>
            <w:r w:rsidRPr="7C1DF0D4" w:rsidR="577126CC">
              <w:rPr>
                <w:b w:val="1"/>
                <w:bCs w:val="1"/>
                <w:highlight w:val="green"/>
              </w:rPr>
              <w:t>3</w:t>
            </w:r>
            <w:r w:rsidRPr="7C1DF0D4" w:rsidR="4C4F141D">
              <w:rPr>
                <w:b w:val="1"/>
                <w:bCs w:val="1"/>
                <w:highlight w:val="green"/>
              </w:rPr>
              <w:t>-</w:t>
            </w:r>
            <w:r w:rsidRPr="7C1DF0D4" w:rsidR="61D51F69">
              <w:rPr>
                <w:highlight w:val="green"/>
              </w:rPr>
              <w:t>Evaluate matter composition in the universe</w:t>
            </w:r>
          </w:p>
        </w:tc>
      </w:tr>
      <w:tr w:rsidR="00452077" w:rsidTr="779CA76B" w14:paraId="557263E9" w14:textId="1890A9F7">
        <w:tc>
          <w:tcPr>
            <w:tcW w:w="2155" w:type="dxa"/>
            <w:tcMar/>
          </w:tcPr>
          <w:p w:rsidRPr="00452077" w:rsidR="00452077" w:rsidP="00452077" w:rsidRDefault="00452077" w14:paraId="5DFD31F5" w14:textId="1108F902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8045" w:type="dxa"/>
            <w:shd w:val="clear" w:color="auto" w:fill="C1F0C7" w:themeFill="accent3" w:themeFillTint="33"/>
            <w:tcMar/>
          </w:tcPr>
          <w:p w:rsidR="00452077" w:rsidP="00452077" w:rsidRDefault="00452077" w14:paraId="764535EB" w14:textId="77777777"/>
          <w:p w:rsidR="57CCFA2F" w:rsidP="779CA76B" w:rsidRDefault="57CCFA2F" w14:paraId="18F2A1EB" w14:textId="3202D28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779CA76B" w:rsidR="57CCFA2F">
              <w:rPr>
                <w:b w:val="1"/>
                <w:bCs w:val="1"/>
              </w:rPr>
              <w:t>LT1A-</w:t>
            </w:r>
          </w:p>
          <w:p w:rsidR="1A6FA15C" w:rsidP="779CA76B" w:rsidRDefault="1A6FA15C" w14:paraId="526FF6A9" w14:textId="5C56EB6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hyperlink r:id="R2826b8c0a4744307">
              <w:r w:rsidRPr="779CA76B" w:rsidR="1A6FA15C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US"/>
                </w:rPr>
                <w:t>Assessment</w:t>
              </w:r>
            </w:hyperlink>
          </w:p>
          <w:p w:rsidR="00452077" w:rsidP="00452077" w:rsidRDefault="00452077" w14:paraId="00D51ED5" w14:textId="77777777"/>
        </w:tc>
      </w:tr>
      <w:tr w:rsidR="002B30A3" w:rsidTr="779CA76B" w14:paraId="7978042F" w14:textId="77777777">
        <w:tc>
          <w:tcPr>
            <w:tcW w:w="2155" w:type="dxa"/>
            <w:tcMar/>
          </w:tcPr>
          <w:p w:rsidRPr="00452077" w:rsidR="002B30A3" w:rsidP="00452077" w:rsidRDefault="002B30A3" w14:paraId="53A7BDB6" w14:textId="7B0FC6B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8045" w:type="dxa"/>
            <w:tcMar/>
          </w:tcPr>
          <w:p w:rsidR="002B30A3" w:rsidP="00452077" w:rsidRDefault="002B30A3" w14:paraId="6525E2BB" w14:textId="77777777"/>
        </w:tc>
      </w:tr>
    </w:tbl>
    <w:p w:rsidR="00452077" w:rsidP="00452077" w:rsidRDefault="00452077" w14:paraId="560C1F9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45"/>
      </w:tblGrid>
      <w:tr w:rsidR="10BE3C37" w:rsidTr="7C1DF0D4" w14:paraId="153FBC1D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0BE3C37" w:rsidP="10BE3C37" w:rsidRDefault="10BE3C37" w14:paraId="46987AFA" w14:textId="0B37241B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 xml:space="preserve">Unit </w:t>
            </w:r>
            <w:r w:rsidRPr="10BE3C37" w:rsidR="4CAF061C">
              <w:rPr>
                <w:b w:val="1"/>
                <w:bCs w:val="1"/>
              </w:rPr>
              <w:t>2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="6B7A35DC" w:rsidP="10BE3C37" w:rsidRDefault="6B7A35DC" w14:paraId="6D2E5B22" w14:textId="128BBBAA">
            <w:pPr>
              <w:rPr>
                <w:b w:val="1"/>
                <w:bCs w:val="1"/>
              </w:rPr>
            </w:pPr>
            <w:r w:rsidRPr="10BE3C37" w:rsidR="6B7A35DC">
              <w:rPr>
                <w:b w:val="1"/>
                <w:bCs w:val="1"/>
              </w:rPr>
              <w:t>Stars</w:t>
            </w:r>
          </w:p>
        </w:tc>
      </w:tr>
      <w:tr w:rsidR="10BE3C37" w:rsidTr="7C1DF0D4" w14:paraId="309F0496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72F34CD1" w14:textId="40A5AC75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Learning Targets:</w:t>
            </w:r>
          </w:p>
        </w:tc>
        <w:tc>
          <w:tcPr>
            <w:tcW w:w="8045" w:type="dxa"/>
            <w:shd w:val="clear" w:color="auto" w:fill="95DCF7" w:themeFill="accent4" w:themeFillTint="66"/>
            <w:tcMar/>
          </w:tcPr>
          <w:p w:rsidR="476F0B52" w:rsidRDefault="476F0B52" w14:paraId="7302B78B" w14:textId="6F56BBC1">
            <w:r w:rsidRPr="10BE3C37" w:rsidR="476F0B52">
              <w:rPr>
                <w:b w:val="1"/>
                <w:bCs w:val="1"/>
              </w:rPr>
              <w:t xml:space="preserve">LT2A- </w:t>
            </w:r>
            <w:r w:rsidR="476F0B52">
              <w:rPr/>
              <w:t>Develop a model based on evidence to illustrate the life span of the sun and the role of nuclear fusion in the sun’s</w:t>
            </w:r>
            <w:r w:rsidR="35211691">
              <w:rPr/>
              <w:t xml:space="preserve"> </w:t>
            </w:r>
            <w:r w:rsidR="476F0B52">
              <w:rPr/>
              <w:t>core to release energy that eventually reaches Earth in the form of radiation.</w:t>
            </w:r>
          </w:p>
          <w:p w:rsidR="1A18669C" w:rsidP="10BE3C37" w:rsidRDefault="1A18669C" w14:paraId="2CAA8DDA" w14:textId="3DDE6F7E">
            <w:pPr>
              <w:pStyle w:val="Normal"/>
              <w:rPr>
                <w:highlight w:val="green"/>
              </w:rPr>
            </w:pPr>
            <w:r w:rsidRPr="7C1DF0D4" w:rsidR="6398EA5A">
              <w:rPr>
                <w:b w:val="1"/>
                <w:bCs w:val="1"/>
                <w:highlight w:val="green"/>
              </w:rPr>
              <w:t>SC</w:t>
            </w:r>
            <w:r w:rsidRPr="7C1DF0D4" w:rsidR="51C1BD03">
              <w:rPr>
                <w:b w:val="1"/>
                <w:bCs w:val="1"/>
                <w:highlight w:val="green"/>
              </w:rPr>
              <w:t>1</w:t>
            </w:r>
            <w:r w:rsidRPr="7C1DF0D4" w:rsidR="6398EA5A">
              <w:rPr>
                <w:b w:val="1"/>
                <w:bCs w:val="1"/>
                <w:highlight w:val="green"/>
              </w:rPr>
              <w:t>-</w:t>
            </w:r>
            <w:r w:rsidRPr="7C1DF0D4" w:rsidR="6398EA5A">
              <w:rPr>
                <w:highlight w:val="green"/>
              </w:rPr>
              <w:t xml:space="preserve"> </w:t>
            </w:r>
            <w:r w:rsidRPr="7C1DF0D4" w:rsidR="5EA2FBCD">
              <w:rPr>
                <w:highlight w:val="green"/>
              </w:rPr>
              <w:t>Model the lifecycle of the sun</w:t>
            </w:r>
          </w:p>
          <w:p w:rsidR="4124D390" w:rsidP="10BE3C37" w:rsidRDefault="4124D390" w14:paraId="6EB17E69" w14:textId="6749D64A">
            <w:pPr>
              <w:pStyle w:val="Normal"/>
              <w:rPr>
                <w:highlight w:val="green"/>
              </w:rPr>
            </w:pPr>
            <w:r w:rsidRPr="7C1DF0D4" w:rsidR="798538A4">
              <w:rPr>
                <w:b w:val="1"/>
                <w:bCs w:val="1"/>
                <w:highlight w:val="green"/>
              </w:rPr>
              <w:t>SC</w:t>
            </w:r>
            <w:r w:rsidRPr="7C1DF0D4" w:rsidR="56FA88E4">
              <w:rPr>
                <w:b w:val="1"/>
                <w:bCs w:val="1"/>
                <w:highlight w:val="green"/>
              </w:rPr>
              <w:t>2</w:t>
            </w:r>
            <w:r w:rsidRPr="7C1DF0D4" w:rsidR="798538A4">
              <w:rPr>
                <w:b w:val="1"/>
                <w:bCs w:val="1"/>
                <w:highlight w:val="green"/>
              </w:rPr>
              <w:t>-</w:t>
            </w:r>
            <w:r w:rsidRPr="7C1DF0D4" w:rsidR="798538A4">
              <w:rPr>
                <w:highlight w:val="green"/>
              </w:rPr>
              <w:t xml:space="preserve"> </w:t>
            </w:r>
            <w:r w:rsidRPr="7C1DF0D4" w:rsidR="5EA2FBCD">
              <w:rPr>
                <w:highlight w:val="green"/>
              </w:rPr>
              <w:t xml:space="preserve">Use the Sun’s </w:t>
            </w:r>
            <w:r w:rsidRPr="7C1DF0D4" w:rsidR="5EA2FBCD">
              <w:rPr>
                <w:highlight w:val="green"/>
              </w:rPr>
              <w:t>initial</w:t>
            </w:r>
            <w:r w:rsidRPr="7C1DF0D4" w:rsidR="5EA2FBCD">
              <w:rPr>
                <w:highlight w:val="green"/>
              </w:rPr>
              <w:t xml:space="preserve"> mass to predict its lifespan in comparison to other stars.</w:t>
            </w:r>
          </w:p>
          <w:p w:rsidR="477ADCB7" w:rsidP="10BE3C37" w:rsidRDefault="477ADCB7" w14:paraId="35FD3B83" w14:textId="262863B3">
            <w:pPr>
              <w:pStyle w:val="Normal"/>
              <w:rPr>
                <w:highlight w:val="green"/>
              </w:rPr>
            </w:pPr>
            <w:r w:rsidRPr="7C1DF0D4" w:rsidR="2317812B">
              <w:rPr>
                <w:b w:val="1"/>
                <w:bCs w:val="1"/>
                <w:highlight w:val="green"/>
              </w:rPr>
              <w:t>SC</w:t>
            </w:r>
            <w:r w:rsidRPr="7C1DF0D4" w:rsidR="1796F48C">
              <w:rPr>
                <w:b w:val="1"/>
                <w:bCs w:val="1"/>
                <w:highlight w:val="green"/>
              </w:rPr>
              <w:t>3</w:t>
            </w:r>
            <w:r w:rsidRPr="7C1DF0D4" w:rsidR="2317812B">
              <w:rPr>
                <w:b w:val="1"/>
                <w:bCs w:val="1"/>
                <w:highlight w:val="green"/>
              </w:rPr>
              <w:t>-</w:t>
            </w:r>
            <w:r w:rsidRPr="7C1DF0D4" w:rsidR="2317812B">
              <w:rPr>
                <w:highlight w:val="green"/>
              </w:rPr>
              <w:t xml:space="preserve"> </w:t>
            </w:r>
            <w:r w:rsidRPr="7C1DF0D4" w:rsidR="5EA2FBCD">
              <w:rPr>
                <w:highlight w:val="green"/>
              </w:rPr>
              <w:t>Explain how the Earth receives energy from the Sun, including the role of nuclear fusion processes in the Sun's core.</w:t>
            </w:r>
          </w:p>
          <w:p w:rsidR="476F0B52" w:rsidP="10BE3C37" w:rsidRDefault="476F0B52" w14:paraId="62663ECB" w14:textId="67BD2975">
            <w:pPr>
              <w:pStyle w:val="Normal"/>
            </w:pPr>
            <w:r w:rsidRPr="10BE3C37" w:rsidR="476F0B52">
              <w:rPr>
                <w:b w:val="1"/>
                <w:bCs w:val="1"/>
              </w:rPr>
              <w:t>LT2B-</w:t>
            </w:r>
            <w:r w:rsidR="476F0B52">
              <w:rPr/>
              <w:t xml:space="preserve"> Use a model (HR Diagram) to communicate how different elements are produced throughout the various stages in a</w:t>
            </w:r>
            <w:r w:rsidR="5E525864">
              <w:rPr/>
              <w:t xml:space="preserve"> </w:t>
            </w:r>
            <w:r w:rsidR="476F0B52">
              <w:rPr/>
              <w:t>star’s lifecycle.</w:t>
            </w:r>
            <w:r w:rsidR="476F0B52">
              <w:rPr/>
              <w:t xml:space="preserve"> </w:t>
            </w:r>
          </w:p>
          <w:p w:rsidR="5CA6A90A" w:rsidP="10BE3C37" w:rsidRDefault="5CA6A90A" w14:paraId="4B48F6EA" w14:textId="744F30B0">
            <w:pPr>
              <w:pStyle w:val="Normal"/>
              <w:rPr>
                <w:highlight w:val="green"/>
              </w:rPr>
            </w:pPr>
            <w:r w:rsidRPr="7C1DF0D4" w:rsidR="2734A460">
              <w:rPr>
                <w:b w:val="1"/>
                <w:bCs w:val="1"/>
                <w:highlight w:val="green"/>
              </w:rPr>
              <w:t>SC</w:t>
            </w:r>
            <w:r w:rsidRPr="7C1DF0D4" w:rsidR="12CB81BD">
              <w:rPr>
                <w:b w:val="1"/>
                <w:bCs w:val="1"/>
                <w:highlight w:val="green"/>
              </w:rPr>
              <w:t>1</w:t>
            </w:r>
            <w:r w:rsidRPr="7C1DF0D4" w:rsidR="2734A460">
              <w:rPr>
                <w:b w:val="1"/>
                <w:bCs w:val="1"/>
                <w:highlight w:val="green"/>
              </w:rPr>
              <w:t>-</w:t>
            </w:r>
            <w:r w:rsidRPr="7C1DF0D4" w:rsidR="2734A460">
              <w:rPr>
                <w:highlight w:val="green"/>
              </w:rPr>
              <w:t xml:space="preserve"> </w:t>
            </w:r>
            <w:r w:rsidRPr="7C1DF0D4" w:rsidR="5EA2FBCD">
              <w:rPr>
                <w:highlight w:val="green"/>
              </w:rPr>
              <w:t>Identify</w:t>
            </w:r>
            <w:r w:rsidRPr="7C1DF0D4" w:rsidR="5EA2FBCD">
              <w:rPr>
                <w:highlight w:val="green"/>
              </w:rPr>
              <w:t xml:space="preserve"> and communicate the relationships between the life cycle of the stars and the production of elements.</w:t>
            </w:r>
          </w:p>
          <w:p w:rsidR="720D1A31" w:rsidP="10BE3C37" w:rsidRDefault="720D1A31" w14:paraId="04B66715" w14:textId="5B08DE57">
            <w:pPr>
              <w:pStyle w:val="Normal"/>
              <w:rPr>
                <w:highlight w:val="green"/>
              </w:rPr>
            </w:pPr>
            <w:r w:rsidRPr="7C1DF0D4" w:rsidR="307DFBC4">
              <w:rPr>
                <w:b w:val="1"/>
                <w:bCs w:val="1"/>
                <w:highlight w:val="green"/>
              </w:rPr>
              <w:t>SC</w:t>
            </w:r>
            <w:r w:rsidRPr="7C1DF0D4" w:rsidR="5118FFCC">
              <w:rPr>
                <w:b w:val="1"/>
                <w:bCs w:val="1"/>
                <w:highlight w:val="green"/>
              </w:rPr>
              <w:t>2</w:t>
            </w:r>
            <w:r w:rsidRPr="7C1DF0D4" w:rsidR="307DFBC4">
              <w:rPr>
                <w:b w:val="1"/>
                <w:bCs w:val="1"/>
                <w:highlight w:val="green"/>
              </w:rPr>
              <w:t>-</w:t>
            </w:r>
            <w:r w:rsidRPr="7C1DF0D4" w:rsidR="307DFBC4">
              <w:rPr>
                <w:highlight w:val="green"/>
              </w:rPr>
              <w:t xml:space="preserve"> </w:t>
            </w:r>
            <w:r w:rsidRPr="7C1DF0D4" w:rsidR="5EA2FBCD">
              <w:rPr>
                <w:highlight w:val="green"/>
              </w:rPr>
              <w:t>Explain how matter and energy are conserved during element production in stars.</w:t>
            </w:r>
          </w:p>
          <w:p w:rsidR="2D7C3B0D" w:rsidP="10BE3C37" w:rsidRDefault="2D7C3B0D" w14:paraId="42B263F2" w14:textId="13C0A5B6">
            <w:pPr>
              <w:pStyle w:val="Normal"/>
              <w:rPr>
                <w:highlight w:val="green"/>
              </w:rPr>
            </w:pPr>
            <w:r w:rsidRPr="7C1DF0D4" w:rsidR="71657535">
              <w:rPr>
                <w:b w:val="1"/>
                <w:bCs w:val="1"/>
                <w:highlight w:val="green"/>
              </w:rPr>
              <w:t>SC</w:t>
            </w:r>
            <w:r w:rsidRPr="7C1DF0D4" w:rsidR="5E955F24">
              <w:rPr>
                <w:b w:val="1"/>
                <w:bCs w:val="1"/>
                <w:highlight w:val="green"/>
              </w:rPr>
              <w:t>3</w:t>
            </w:r>
            <w:r w:rsidRPr="7C1DF0D4" w:rsidR="71657535">
              <w:rPr>
                <w:b w:val="1"/>
                <w:bCs w:val="1"/>
                <w:highlight w:val="green"/>
              </w:rPr>
              <w:t>-</w:t>
            </w:r>
            <w:r w:rsidRPr="7C1DF0D4" w:rsidR="71657535">
              <w:rPr>
                <w:highlight w:val="green"/>
              </w:rPr>
              <w:t xml:space="preserve"> </w:t>
            </w:r>
            <w:r w:rsidRPr="7C1DF0D4" w:rsidR="5EA2FBCD">
              <w:rPr>
                <w:highlight w:val="green"/>
              </w:rPr>
              <w:t>Predict the actions of stellar processes based on its lifecycle stage.</w:t>
            </w:r>
          </w:p>
        </w:tc>
      </w:tr>
      <w:tr w:rsidR="10BE3C37" w:rsidTr="7C1DF0D4" w14:paraId="5AB54D21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6A4B617C" w14:textId="1108F902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Assessment(s) for Evidence</w:t>
            </w:r>
          </w:p>
        </w:tc>
        <w:tc>
          <w:tcPr>
            <w:tcW w:w="8045" w:type="dxa"/>
            <w:shd w:val="clear" w:color="auto" w:fill="C1F0C7" w:themeFill="accent3" w:themeFillTint="33"/>
            <w:tcMar/>
          </w:tcPr>
          <w:p w:rsidR="5B2E7FD5" w:rsidRDefault="5B2E7FD5" w14:paraId="2E959B97" w14:textId="6DE18ECF">
            <w:r w:rsidRPr="10BE3C37" w:rsidR="5B2E7FD5">
              <w:rPr>
                <w:b w:val="1"/>
                <w:bCs w:val="1"/>
              </w:rPr>
              <w:t xml:space="preserve">LT2A- </w:t>
            </w:r>
            <w:r w:rsidR="5B2E7FD5">
              <w:rPr/>
              <w:t>Open Sci Ed Research Based Models from lessons 3 &amp; 4. Both needed for AT</w:t>
            </w:r>
          </w:p>
          <w:p w:rsidR="5B2E7FD5" w:rsidP="10BE3C37" w:rsidRDefault="5B2E7FD5" w14:paraId="25F05F17" w14:textId="729F47C3">
            <w:pPr>
              <w:pStyle w:val="Normal"/>
            </w:pPr>
            <w:r w:rsidRPr="10BE3C37" w:rsidR="5B2E7FD5">
              <w:rPr>
                <w:b w:val="1"/>
                <w:bCs w:val="1"/>
              </w:rPr>
              <w:t>LT2A &amp; LT2B-</w:t>
            </w:r>
            <w:r w:rsidR="5B2E7FD5">
              <w:rPr/>
              <w:t xml:space="preserve"> Star Life Cycle Comic Strip</w:t>
            </w:r>
            <w:r w:rsidR="6E7EE3D4">
              <w:rPr/>
              <w:t xml:space="preserve"> (2A Reassessment opportunity, 2B assessment)</w:t>
            </w:r>
          </w:p>
        </w:tc>
      </w:tr>
      <w:tr w:rsidR="10BE3C37" w:rsidTr="7C1DF0D4" w14:paraId="3D0FD7D3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3E067B94" w14:textId="7B0FC6B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Resources/Links</w:t>
            </w:r>
          </w:p>
        </w:tc>
        <w:tc>
          <w:tcPr>
            <w:tcW w:w="8045" w:type="dxa"/>
            <w:tcMar/>
          </w:tcPr>
          <w:p w:rsidR="10BE3C37" w:rsidRDefault="10BE3C37" w14:paraId="43F9292C"/>
        </w:tc>
      </w:tr>
    </w:tbl>
    <w:p w:rsidR="10BE3C37" w:rsidRDefault="10BE3C37" w14:paraId="59CD99F1" w14:textId="5F9DC1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45"/>
      </w:tblGrid>
      <w:tr w:rsidR="10BE3C37" w:rsidTr="779CA76B" w14:paraId="3B56E2CB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0BE3C37" w:rsidP="10BE3C37" w:rsidRDefault="10BE3C37" w14:paraId="6E14E663" w14:textId="427D2E2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 xml:space="preserve">Unit </w:t>
            </w:r>
            <w:r w:rsidRPr="10BE3C37" w:rsidR="69B9C9E5">
              <w:rPr>
                <w:b w:val="1"/>
                <w:bCs w:val="1"/>
              </w:rPr>
              <w:t>3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="49C720E0" w:rsidP="10BE3C37" w:rsidRDefault="49C720E0" w14:paraId="2294AF2E" w14:textId="1A18E7D3">
            <w:pPr>
              <w:rPr>
                <w:b w:val="1"/>
                <w:bCs w:val="1"/>
              </w:rPr>
            </w:pPr>
            <w:r w:rsidRPr="10BE3C37" w:rsidR="49C720E0">
              <w:rPr>
                <w:b w:val="1"/>
                <w:bCs w:val="1"/>
              </w:rPr>
              <w:t>Orbital Motion</w:t>
            </w:r>
          </w:p>
        </w:tc>
      </w:tr>
      <w:tr w:rsidR="10BE3C37" w:rsidTr="779CA76B" w14:paraId="7800A255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72D8386A" w14:textId="40A5AC75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Learning Targets:</w:t>
            </w:r>
          </w:p>
        </w:tc>
        <w:tc>
          <w:tcPr>
            <w:tcW w:w="8045" w:type="dxa"/>
            <w:shd w:val="clear" w:color="auto" w:fill="95DCF7" w:themeFill="accent4" w:themeFillTint="66"/>
            <w:tcMar/>
          </w:tcPr>
          <w:p w:rsidR="526A18AD" w:rsidRDefault="526A18AD" w14:paraId="72E45F34" w14:textId="4FAC5BE6">
            <w:r w:rsidRPr="10BE3C37" w:rsidR="526A18AD">
              <w:rPr>
                <w:b w:val="1"/>
                <w:bCs w:val="1"/>
              </w:rPr>
              <w:t>LT3A-</w:t>
            </w:r>
            <w:r w:rsidR="526A18AD">
              <w:rPr/>
              <w:t xml:space="preserve"> Predict and explain the motion of orbiting objects in the solar system using mathematical representation.</w:t>
            </w:r>
          </w:p>
          <w:p w:rsidR="6BD150CE" w:rsidP="10BE3C37" w:rsidRDefault="6BD150CE" w14:paraId="1E081102" w14:textId="09721534">
            <w:pPr>
              <w:pStyle w:val="Normal"/>
              <w:rPr>
                <w:highlight w:val="green"/>
              </w:rPr>
            </w:pPr>
            <w:r w:rsidRPr="7C1DF0D4" w:rsidR="617AE094">
              <w:rPr>
                <w:b w:val="1"/>
                <w:bCs w:val="1"/>
                <w:highlight w:val="green"/>
              </w:rPr>
              <w:t>SC</w:t>
            </w:r>
            <w:r w:rsidRPr="7C1DF0D4" w:rsidR="626B352E">
              <w:rPr>
                <w:b w:val="1"/>
                <w:bCs w:val="1"/>
                <w:highlight w:val="green"/>
              </w:rPr>
              <w:t>1</w:t>
            </w:r>
            <w:r w:rsidRPr="7C1DF0D4" w:rsidR="617AE094">
              <w:rPr>
                <w:b w:val="1"/>
                <w:bCs w:val="1"/>
                <w:highlight w:val="green"/>
              </w:rPr>
              <w:t>-</w:t>
            </w:r>
            <w:r w:rsidRPr="7C1DF0D4" w:rsidR="617AE094">
              <w:rPr>
                <w:highlight w:val="green"/>
              </w:rPr>
              <w:t xml:space="preserve"> </w:t>
            </w:r>
            <w:r w:rsidRPr="7C1DF0D4" w:rsidR="792ABD7E">
              <w:rPr>
                <w:highlight w:val="green"/>
              </w:rPr>
              <w:t>Apply Kepler’s laws of planetary motion to orbiting objects.</w:t>
            </w:r>
            <w:r w:rsidR="792ABD7E">
              <w:rPr/>
              <w:t xml:space="preserve"> </w:t>
            </w:r>
          </w:p>
          <w:p w:rsidR="52FD18B6" w:rsidP="10BE3C37" w:rsidRDefault="52FD18B6" w14:paraId="03287197" w14:textId="00B56FF5">
            <w:pPr>
              <w:pStyle w:val="Normal"/>
              <w:rPr>
                <w:highlight w:val="green"/>
              </w:rPr>
            </w:pPr>
            <w:r w:rsidRPr="7C1DF0D4" w:rsidR="2B02BF28">
              <w:rPr>
                <w:b w:val="1"/>
                <w:bCs w:val="1"/>
                <w:highlight w:val="green"/>
              </w:rPr>
              <w:t>SC</w:t>
            </w:r>
            <w:r w:rsidRPr="7C1DF0D4" w:rsidR="0EF3B326">
              <w:rPr>
                <w:b w:val="1"/>
                <w:bCs w:val="1"/>
                <w:highlight w:val="green"/>
              </w:rPr>
              <w:t>2</w:t>
            </w:r>
            <w:r w:rsidRPr="7C1DF0D4" w:rsidR="2B02BF28">
              <w:rPr>
                <w:b w:val="1"/>
                <w:bCs w:val="1"/>
                <w:highlight w:val="green"/>
              </w:rPr>
              <w:t>-</w:t>
            </w:r>
            <w:r w:rsidRPr="7C1DF0D4" w:rsidR="2B02BF28">
              <w:rPr>
                <w:highlight w:val="green"/>
              </w:rPr>
              <w:t xml:space="preserve"> </w:t>
            </w:r>
            <w:r w:rsidRPr="7C1DF0D4" w:rsidR="792ABD7E">
              <w:rPr>
                <w:highlight w:val="green"/>
              </w:rPr>
              <w:t>Apply Newton’s law of gravitational force to orbiting objects.</w:t>
            </w:r>
          </w:p>
          <w:p w:rsidR="500C85F0" w:rsidP="10BE3C37" w:rsidRDefault="500C85F0" w14:paraId="5BFD3129" w14:textId="12A55C25">
            <w:pPr>
              <w:pStyle w:val="Normal"/>
              <w:rPr>
                <w:highlight w:val="green"/>
              </w:rPr>
            </w:pPr>
            <w:r w:rsidRPr="7C1DF0D4" w:rsidR="4CB39BE6">
              <w:rPr>
                <w:b w:val="1"/>
                <w:bCs w:val="1"/>
                <w:highlight w:val="green"/>
              </w:rPr>
              <w:t>SC</w:t>
            </w:r>
            <w:r w:rsidRPr="7C1DF0D4" w:rsidR="4F336915">
              <w:rPr>
                <w:b w:val="1"/>
                <w:bCs w:val="1"/>
                <w:highlight w:val="green"/>
              </w:rPr>
              <w:t>3</w:t>
            </w:r>
            <w:r w:rsidRPr="7C1DF0D4" w:rsidR="4CB39BE6">
              <w:rPr>
                <w:b w:val="1"/>
                <w:bCs w:val="1"/>
                <w:highlight w:val="green"/>
              </w:rPr>
              <w:t>-</w:t>
            </w:r>
            <w:r w:rsidRPr="7C1DF0D4" w:rsidR="4CB39BE6">
              <w:rPr>
                <w:highlight w:val="green"/>
              </w:rPr>
              <w:t xml:space="preserve"> </w:t>
            </w:r>
            <w:r w:rsidRPr="7C1DF0D4" w:rsidR="792ABD7E">
              <w:rPr>
                <w:highlight w:val="green"/>
              </w:rPr>
              <w:t>Use mathematical representations to predict motion of</w:t>
            </w:r>
            <w:r w:rsidRPr="7C1DF0D4" w:rsidR="7511DA9D">
              <w:rPr>
                <w:highlight w:val="green"/>
              </w:rPr>
              <w:t xml:space="preserve"> </w:t>
            </w:r>
            <w:r w:rsidRPr="7C1DF0D4" w:rsidR="792ABD7E">
              <w:rPr>
                <w:highlight w:val="green"/>
              </w:rPr>
              <w:t>orbiting</w:t>
            </w:r>
            <w:r w:rsidRPr="7C1DF0D4" w:rsidR="49119896">
              <w:rPr>
                <w:highlight w:val="green"/>
              </w:rPr>
              <w:t xml:space="preserve"> </w:t>
            </w:r>
            <w:r w:rsidRPr="7C1DF0D4" w:rsidR="792ABD7E">
              <w:rPr>
                <w:highlight w:val="green"/>
              </w:rPr>
              <w:t>objects</w:t>
            </w:r>
          </w:p>
        </w:tc>
      </w:tr>
      <w:tr w:rsidR="10BE3C37" w:rsidTr="779CA76B" w14:paraId="5C38D015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4D5942F5" w14:textId="1108F902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Assessment(s) for Evidence</w:t>
            </w:r>
          </w:p>
        </w:tc>
        <w:tc>
          <w:tcPr>
            <w:tcW w:w="8045" w:type="dxa"/>
            <w:shd w:val="clear" w:color="auto" w:fill="D9F2D0" w:themeFill="accent6" w:themeFillTint="33"/>
            <w:tcMar/>
          </w:tcPr>
          <w:p w:rsidR="10BE3C37" w:rsidRDefault="10BE3C37" w14:paraId="0155CDCF" w14:textId="34D48D9F">
            <w:r w:rsidR="4CDF1B28">
              <w:rPr/>
              <w:t xml:space="preserve">LT3A- </w:t>
            </w:r>
            <w:hyperlink r:id="Ra0ad39b2562f4c86">
              <w:r w:rsidRPr="779CA76B" w:rsidR="281E2DD4">
                <w:rPr>
                  <w:rStyle w:val="Hyperlink"/>
                </w:rPr>
                <w:t>Canvas Quiz</w:t>
              </w:r>
            </w:hyperlink>
          </w:p>
          <w:p w:rsidR="10BE3C37" w:rsidRDefault="10BE3C37" w14:paraId="3B367FD5"/>
          <w:p w:rsidR="10BE3C37" w:rsidRDefault="10BE3C37" w14:paraId="63E6B353"/>
        </w:tc>
      </w:tr>
      <w:tr w:rsidR="10BE3C37" w:rsidTr="779CA76B" w14:paraId="1A20470B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65D95971" w14:textId="7B0FC6B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Resources/Links</w:t>
            </w:r>
          </w:p>
        </w:tc>
        <w:tc>
          <w:tcPr>
            <w:tcW w:w="8045" w:type="dxa"/>
            <w:tcMar/>
          </w:tcPr>
          <w:p w:rsidR="10BE3C37" w:rsidRDefault="10BE3C37" w14:paraId="63F11A8D"/>
        </w:tc>
      </w:tr>
    </w:tbl>
    <w:p w:rsidR="10BE3C37" w:rsidRDefault="10BE3C37" w14:paraId="4BC71FFC" w14:textId="173BE4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45"/>
      </w:tblGrid>
      <w:tr w:rsidR="10BE3C37" w:rsidTr="779CA76B" w14:paraId="1385D472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0BE3C37" w:rsidP="10BE3C37" w:rsidRDefault="10BE3C37" w14:paraId="7169132C" w14:textId="5EA33706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 xml:space="preserve">Unit </w:t>
            </w:r>
            <w:r w:rsidRPr="10BE3C37" w:rsidR="731A9AC3">
              <w:rPr>
                <w:b w:val="1"/>
                <w:bCs w:val="1"/>
              </w:rPr>
              <w:t>4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="4684A368" w:rsidP="10BE3C37" w:rsidRDefault="4684A368" w14:paraId="0BD315BF" w14:textId="09454F06">
            <w:pPr>
              <w:rPr>
                <w:b w:val="1"/>
                <w:bCs w:val="1"/>
              </w:rPr>
            </w:pPr>
            <w:r w:rsidRPr="10BE3C37" w:rsidR="4684A368">
              <w:rPr>
                <w:b w:val="1"/>
                <w:bCs w:val="1"/>
              </w:rPr>
              <w:t>Earth’s Formation</w:t>
            </w:r>
          </w:p>
        </w:tc>
      </w:tr>
      <w:tr w:rsidR="10BE3C37" w:rsidTr="779CA76B" w14:paraId="0CD14ACF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2167D98C" w14:textId="40A5AC75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Learning Targets:</w:t>
            </w:r>
          </w:p>
        </w:tc>
        <w:tc>
          <w:tcPr>
            <w:tcW w:w="8045" w:type="dxa"/>
            <w:shd w:val="clear" w:color="auto" w:fill="95DCF7" w:themeFill="accent4" w:themeFillTint="66"/>
            <w:tcMar/>
          </w:tcPr>
          <w:p w:rsidR="1702AC18" w:rsidRDefault="1702AC18" w14:paraId="67161AF7" w14:textId="754E676F">
            <w:r w:rsidRPr="10BE3C37" w:rsidR="1702AC18">
              <w:rPr>
                <w:b w:val="1"/>
                <w:bCs w:val="1"/>
              </w:rPr>
              <w:t>LT4A-</w:t>
            </w:r>
            <w:r w:rsidR="1702AC18">
              <w:rPr/>
              <w:t xml:space="preserve"> Construct an account of Earth’s formation and age using reasoning and evidence from ancient Earth materials, meteorites, and other </w:t>
            </w:r>
          </w:p>
          <w:p w:rsidR="1702AC18" w:rsidP="10BE3C37" w:rsidRDefault="1702AC18" w14:paraId="67F6B559" w14:textId="0D46ED46">
            <w:pPr>
              <w:pStyle w:val="Normal"/>
            </w:pPr>
            <w:r w:rsidR="1702AC18">
              <w:rPr/>
              <w:t>planetary surfaces.</w:t>
            </w:r>
            <w:r w:rsidR="1702AC18">
              <w:rPr/>
              <w:t xml:space="preserve"> </w:t>
            </w:r>
          </w:p>
          <w:p w:rsidR="432D4F0C" w:rsidP="7C1DF0D4" w:rsidRDefault="432D4F0C" w14:paraId="50D15C03" w14:textId="31F38717">
            <w:pPr>
              <w:pStyle w:val="Normal"/>
              <w:rPr>
                <w:highlight w:val="green"/>
              </w:rPr>
            </w:pPr>
            <w:r w:rsidRPr="7C1DF0D4" w:rsidR="432D4F0C">
              <w:rPr>
                <w:b w:val="1"/>
                <w:bCs w:val="1"/>
                <w:highlight w:val="green"/>
              </w:rPr>
              <w:t>SC</w:t>
            </w:r>
            <w:r w:rsidRPr="7C1DF0D4" w:rsidR="0762AC62">
              <w:rPr>
                <w:b w:val="1"/>
                <w:bCs w:val="1"/>
                <w:highlight w:val="green"/>
              </w:rPr>
              <w:t>1</w:t>
            </w:r>
            <w:r w:rsidRPr="7C1DF0D4" w:rsidR="432D4F0C">
              <w:rPr>
                <w:b w:val="1"/>
                <w:bCs w:val="1"/>
                <w:highlight w:val="green"/>
              </w:rPr>
              <w:t>-</w:t>
            </w:r>
            <w:r w:rsidRPr="7C1DF0D4" w:rsidR="432D4F0C">
              <w:rPr>
                <w:highlight w:val="green"/>
              </w:rPr>
              <w:t xml:space="preserve"> </w:t>
            </w:r>
            <w:r w:rsidRPr="7C1DF0D4" w:rsidR="1702AC18">
              <w:rPr>
                <w:highlight w:val="green"/>
              </w:rPr>
              <w:t>Analyze and interpret evidence from ancient earth materials to account for Earth’s formation and age.</w:t>
            </w:r>
          </w:p>
          <w:p w:rsidR="2FEE6CC9" w:rsidP="7C1DF0D4" w:rsidRDefault="2FEE6CC9" w14:paraId="50003FCA" w14:textId="7C8C7B34">
            <w:pPr>
              <w:pStyle w:val="Normal"/>
              <w:rPr>
                <w:highlight w:val="green"/>
              </w:rPr>
            </w:pPr>
            <w:r w:rsidRPr="7C1DF0D4" w:rsidR="2FEE6CC9">
              <w:rPr>
                <w:b w:val="1"/>
                <w:bCs w:val="1"/>
                <w:highlight w:val="green"/>
              </w:rPr>
              <w:t>SC</w:t>
            </w:r>
            <w:r w:rsidRPr="7C1DF0D4" w:rsidR="545E66D5">
              <w:rPr>
                <w:b w:val="1"/>
                <w:bCs w:val="1"/>
                <w:highlight w:val="green"/>
              </w:rPr>
              <w:t>2</w:t>
            </w:r>
            <w:r w:rsidRPr="7C1DF0D4" w:rsidR="2FEE6CC9">
              <w:rPr>
                <w:b w:val="1"/>
                <w:bCs w:val="1"/>
                <w:highlight w:val="green"/>
              </w:rPr>
              <w:t>-</w:t>
            </w:r>
            <w:r w:rsidRPr="7C1DF0D4" w:rsidR="2FEE6CC9">
              <w:rPr>
                <w:highlight w:val="green"/>
              </w:rPr>
              <w:t xml:space="preserve"> </w:t>
            </w:r>
            <w:r w:rsidRPr="7C1DF0D4" w:rsidR="1702AC18">
              <w:rPr>
                <w:highlight w:val="green"/>
              </w:rPr>
              <w:t>Evaluate meteorite and planetary surface data to explain key events and processes that shaped Earth’s early history.</w:t>
            </w:r>
          </w:p>
          <w:p w:rsidR="3795AEAD" w:rsidP="7C1DF0D4" w:rsidRDefault="3795AEAD" w14:paraId="2EBFE770" w14:textId="4E52B100">
            <w:pPr>
              <w:pStyle w:val="Normal"/>
              <w:rPr>
                <w:highlight w:val="green"/>
              </w:rPr>
            </w:pPr>
            <w:r w:rsidRPr="7C1DF0D4" w:rsidR="3795AEAD">
              <w:rPr>
                <w:b w:val="1"/>
                <w:bCs w:val="1"/>
                <w:highlight w:val="green"/>
              </w:rPr>
              <w:t>SC</w:t>
            </w:r>
            <w:r w:rsidRPr="7C1DF0D4" w:rsidR="019D3431">
              <w:rPr>
                <w:b w:val="1"/>
                <w:bCs w:val="1"/>
                <w:highlight w:val="green"/>
              </w:rPr>
              <w:t>3</w:t>
            </w:r>
            <w:r w:rsidRPr="7C1DF0D4" w:rsidR="3795AEAD">
              <w:rPr>
                <w:b w:val="1"/>
                <w:bCs w:val="1"/>
                <w:highlight w:val="green"/>
              </w:rPr>
              <w:t>-</w:t>
            </w:r>
            <w:r w:rsidRPr="7C1DF0D4" w:rsidR="3795AEAD">
              <w:rPr>
                <w:highlight w:val="green"/>
              </w:rPr>
              <w:t xml:space="preserve"> </w:t>
            </w:r>
            <w:r w:rsidRPr="7C1DF0D4" w:rsidR="1702AC18">
              <w:rPr>
                <w:highlight w:val="green"/>
              </w:rPr>
              <w:t>Construct evidence-based accounts for Earth’s formation and age.</w:t>
            </w:r>
          </w:p>
          <w:p w:rsidR="1702AC18" w:rsidP="10BE3C37" w:rsidRDefault="1702AC18" w14:paraId="2C6A9C1F" w14:textId="11EBC143">
            <w:pPr>
              <w:pStyle w:val="Normal"/>
            </w:pPr>
            <w:r w:rsidRPr="7C1DF0D4" w:rsidR="1702AC18">
              <w:rPr>
                <w:b w:val="1"/>
                <w:bCs w:val="1"/>
              </w:rPr>
              <w:t xml:space="preserve">LT4B- </w:t>
            </w:r>
            <w:r w:rsidR="1702AC18">
              <w:rPr/>
              <w:t xml:space="preserve">Plan and </w:t>
            </w:r>
            <w:r w:rsidR="1702AC18">
              <w:rPr/>
              <w:t>conduct an investigation</w:t>
            </w:r>
            <w:r w:rsidR="1702AC18">
              <w:rPr/>
              <w:t xml:space="preserve"> of the properties of water and its effects on Earth materials and surface features</w:t>
            </w:r>
          </w:p>
          <w:p w:rsidR="5295941C" w:rsidP="7C1DF0D4" w:rsidRDefault="5295941C" w14:paraId="72BA21A4" w14:textId="14EEAD92">
            <w:pPr>
              <w:pStyle w:val="Normal"/>
              <w:rPr>
                <w:highlight w:val="green"/>
              </w:rPr>
            </w:pPr>
            <w:r w:rsidRPr="7C1DF0D4" w:rsidR="5295941C">
              <w:rPr>
                <w:b w:val="1"/>
                <w:bCs w:val="1"/>
                <w:highlight w:val="green"/>
              </w:rPr>
              <w:t>SC</w:t>
            </w:r>
            <w:r w:rsidRPr="7C1DF0D4" w:rsidR="49A72824">
              <w:rPr>
                <w:b w:val="1"/>
                <w:bCs w:val="1"/>
                <w:highlight w:val="green"/>
              </w:rPr>
              <w:t>1</w:t>
            </w:r>
            <w:r w:rsidRPr="7C1DF0D4" w:rsidR="5295941C">
              <w:rPr>
                <w:b w:val="1"/>
                <w:bCs w:val="1"/>
                <w:highlight w:val="green"/>
              </w:rPr>
              <w:t>-</w:t>
            </w:r>
            <w:r w:rsidRPr="7C1DF0D4" w:rsidR="5295941C">
              <w:rPr>
                <w:highlight w:val="green"/>
              </w:rPr>
              <w:t xml:space="preserve"> </w:t>
            </w:r>
            <w:r w:rsidRPr="7C1DF0D4" w:rsidR="1702AC18">
              <w:rPr>
                <w:highlight w:val="green"/>
              </w:rPr>
              <w:t>Investigate how water changes rocks through physical and chemical processes.</w:t>
            </w:r>
          </w:p>
          <w:p w:rsidR="1702AC18" w:rsidP="7C1DF0D4" w:rsidRDefault="1702AC18" w14:paraId="3C84F957" w14:textId="5F9F1893">
            <w:pPr>
              <w:pStyle w:val="Normal"/>
              <w:rPr>
                <w:highlight w:val="green"/>
              </w:rPr>
            </w:pPr>
            <w:r w:rsidRPr="7C1DF0D4" w:rsidR="57B30190">
              <w:rPr>
                <w:b w:val="1"/>
                <w:bCs w:val="1"/>
                <w:highlight w:val="green"/>
              </w:rPr>
              <w:t>SC2</w:t>
            </w:r>
            <w:r w:rsidRPr="7C1DF0D4" w:rsidR="57B30190">
              <w:rPr>
                <w:highlight w:val="green"/>
              </w:rPr>
              <w:t>-</w:t>
            </w:r>
            <w:r w:rsidRPr="7C1DF0D4" w:rsidR="1702AC18">
              <w:rPr>
                <w:highlight w:val="green"/>
              </w:rPr>
              <w:t>Describe how planetary surface features have changed over time based on evidence.</w:t>
            </w:r>
          </w:p>
          <w:p w:rsidR="1702AC18" w:rsidP="7C1DF0D4" w:rsidRDefault="1702AC18" w14:paraId="12F238EF" w14:textId="6035739B">
            <w:pPr>
              <w:pStyle w:val="Normal"/>
              <w:rPr>
                <w:highlight w:val="green"/>
              </w:rPr>
            </w:pPr>
            <w:r w:rsidRPr="7C1DF0D4" w:rsidR="25A455A7">
              <w:rPr>
                <w:b w:val="1"/>
                <w:bCs w:val="1"/>
                <w:highlight w:val="green"/>
              </w:rPr>
              <w:t>SC3</w:t>
            </w:r>
            <w:r w:rsidRPr="7C1DF0D4" w:rsidR="25A455A7">
              <w:rPr>
                <w:highlight w:val="green"/>
              </w:rPr>
              <w:t>-</w:t>
            </w:r>
            <w:r w:rsidRPr="7C1DF0D4" w:rsidR="1702AC18">
              <w:rPr>
                <w:highlight w:val="green"/>
              </w:rPr>
              <w:t>Explain water’s role in preserving and removing evidence of Earth’s age.</w:t>
            </w:r>
          </w:p>
          <w:p w:rsidR="1702AC18" w:rsidP="10BE3C37" w:rsidRDefault="1702AC18" w14:paraId="781862B7" w14:textId="32364CBC">
            <w:pPr>
              <w:pStyle w:val="Normal"/>
            </w:pPr>
            <w:r w:rsidRPr="10BE3C37" w:rsidR="1702AC18">
              <w:rPr>
                <w:b w:val="1"/>
                <w:bCs w:val="1"/>
              </w:rPr>
              <w:t>LT4C-</w:t>
            </w:r>
            <w:r w:rsidR="1702AC18">
              <w:rPr/>
              <w:t xml:space="preserve"> Construct an argument based on evidence about the simultaneous coevolution of Earth's systems and life on Earth.</w:t>
            </w:r>
          </w:p>
          <w:p w:rsidR="1702AC18" w:rsidP="10BE3C37" w:rsidRDefault="1702AC18" w14:paraId="2BD02BA8" w14:textId="71750527">
            <w:pPr>
              <w:pStyle w:val="Normal"/>
            </w:pPr>
            <w:r w:rsidR="1702AC18">
              <w:rPr/>
              <w:t xml:space="preserve">Learning that shows evidence of progressing towards grade-level learning target: </w:t>
            </w:r>
          </w:p>
          <w:p w:rsidR="1702AC18" w:rsidP="7C1DF0D4" w:rsidRDefault="1702AC18" w14:paraId="0D616E9B" w14:textId="1AD05399">
            <w:pPr>
              <w:pStyle w:val="Normal"/>
              <w:rPr>
                <w:highlight w:val="green"/>
              </w:rPr>
            </w:pPr>
            <w:r w:rsidRPr="7C1DF0D4" w:rsidR="4926019E">
              <w:rPr>
                <w:b w:val="1"/>
                <w:bCs w:val="1"/>
                <w:highlight w:val="green"/>
              </w:rPr>
              <w:t>SC1</w:t>
            </w:r>
            <w:r w:rsidRPr="7C1DF0D4" w:rsidR="4926019E">
              <w:rPr>
                <w:highlight w:val="green"/>
              </w:rPr>
              <w:t>-</w:t>
            </w:r>
            <w:r w:rsidRPr="7C1DF0D4" w:rsidR="1702AC18">
              <w:rPr>
                <w:highlight w:val="green"/>
              </w:rPr>
              <w:t>Analyze interactions between Earth’s systems and life.</w:t>
            </w:r>
            <w:r w:rsidR="1702AC18">
              <w:rPr/>
              <w:t xml:space="preserve"> </w:t>
            </w:r>
          </w:p>
          <w:p w:rsidR="1702AC18" w:rsidP="7C1DF0D4" w:rsidRDefault="1702AC18" w14:paraId="4A4B2456" w14:textId="03AF6FDF">
            <w:pPr>
              <w:pStyle w:val="Normal"/>
              <w:rPr>
                <w:highlight w:val="green"/>
              </w:rPr>
            </w:pPr>
            <w:r w:rsidRPr="7C1DF0D4" w:rsidR="21FE12E0">
              <w:rPr>
                <w:b w:val="1"/>
                <w:bCs w:val="1"/>
                <w:highlight w:val="green"/>
              </w:rPr>
              <w:t>SC2</w:t>
            </w:r>
            <w:r w:rsidRPr="7C1DF0D4" w:rsidR="21FE12E0">
              <w:rPr>
                <w:highlight w:val="green"/>
              </w:rPr>
              <w:t>-</w:t>
            </w:r>
            <w:r w:rsidRPr="7C1DF0D4" w:rsidR="1702AC18">
              <w:rPr>
                <w:highlight w:val="green"/>
              </w:rPr>
              <w:t>Evaluate evidence to describe the relationships and dependencies between Earth's systems and life.</w:t>
            </w:r>
          </w:p>
          <w:p w:rsidR="1702AC18" w:rsidP="7C1DF0D4" w:rsidRDefault="1702AC18" w14:paraId="2C2DBA4D" w14:textId="224D89E4">
            <w:pPr>
              <w:pStyle w:val="Normal"/>
              <w:rPr>
                <w:highlight w:val="green"/>
              </w:rPr>
            </w:pPr>
            <w:r w:rsidRPr="7C1DF0D4" w:rsidR="3DFC5BBD">
              <w:rPr>
                <w:b w:val="1"/>
                <w:bCs w:val="1"/>
                <w:highlight w:val="green"/>
              </w:rPr>
              <w:t>SC3</w:t>
            </w:r>
            <w:r w:rsidRPr="7C1DF0D4" w:rsidR="3DFC5BBD">
              <w:rPr>
                <w:highlight w:val="green"/>
              </w:rPr>
              <w:t>-</w:t>
            </w:r>
            <w:r w:rsidRPr="7C1DF0D4" w:rsidR="1702AC18">
              <w:rPr>
                <w:highlight w:val="green"/>
              </w:rPr>
              <w:t xml:space="preserve"> Construct a claim using evidence to reason how life started on Earth.</w:t>
            </w:r>
          </w:p>
        </w:tc>
      </w:tr>
      <w:tr w:rsidR="10BE3C37" w:rsidTr="779CA76B" w14:paraId="4E364D15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2A8C821A" w14:textId="1108F902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Assessment(s) for Evidence</w:t>
            </w:r>
          </w:p>
        </w:tc>
        <w:tc>
          <w:tcPr>
            <w:tcW w:w="8045" w:type="dxa"/>
            <w:shd w:val="clear" w:color="auto" w:fill="D9F2D0" w:themeFill="accent6" w:themeFillTint="33"/>
            <w:tcMar/>
          </w:tcPr>
          <w:p w:rsidR="10BE3C37" w:rsidP="779CA76B" w:rsidRDefault="10BE3C37" w14:paraId="651B3A8C" w14:textId="41927E10">
            <w:pPr>
              <w:pStyle w:val="Normal"/>
              <w:spacing w:before="160" w:beforeAutospacing="off" w:after="160" w:afterAutospacing="off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2"/>
                <w:szCs w:val="22"/>
                <w:lang w:val="en-US"/>
              </w:rPr>
            </w:pPr>
            <w:r w:rsidRPr="779CA76B" w:rsidR="46B1DC08">
              <w:rPr>
                <w:b w:val="1"/>
                <w:bCs w:val="1"/>
              </w:rPr>
              <w:t>LT4A-</w:t>
            </w:r>
            <w:r w:rsidRPr="779CA76B" w:rsidR="46B1DC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 xml:space="preserve"> Potential ET- Assessment Question 1: Two paleontologists have recently discovered two fossils.  They determined that </w:t>
            </w:r>
            <w:r w:rsidRPr="779CA76B" w:rsidR="46B1DC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>fossil</w:t>
            </w:r>
            <w:r w:rsidRPr="779CA76B" w:rsidR="46B1DC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 xml:space="preserve"> </w:t>
            </w:r>
            <w:r w:rsidRPr="779CA76B" w:rsidR="46B1DC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 xml:space="preserve">A lived during the Tertiary </w:t>
            </w:r>
            <w:r w:rsidRPr="779CA76B" w:rsidR="46B1DC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 xml:space="preserve">time interval and </w:t>
            </w:r>
            <w:r w:rsidRPr="779CA76B" w:rsidR="46B1DC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>fossil B lived during the Cambrian</w:t>
            </w:r>
            <w:r w:rsidRPr="779CA76B" w:rsidR="46B1DC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 xml:space="preserve"> interval.  Predict: Which fossil is older add if would you expect to have more complex features? </w:t>
            </w:r>
            <w:r w:rsidRPr="779CA76B" w:rsidR="46B1DC08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155F81"/>
                <w:sz w:val="22"/>
                <w:szCs w:val="22"/>
                <w:u w:val="none"/>
                <w:lang w:val="en-US"/>
              </w:rPr>
              <w:t>Justify your prediction</w:t>
            </w:r>
          </w:p>
          <w:p w:rsidR="10BE3C37" w:rsidP="779CA76B" w:rsidRDefault="10BE3C37" w14:paraId="3DC2CB20" w14:textId="06FF7A3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4"/>
                <w:szCs w:val="24"/>
                <w:lang w:val="en-US"/>
              </w:rPr>
            </w:pPr>
            <w:r w:rsidRPr="779CA76B" w:rsidR="46B1DC0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4"/>
                <w:szCs w:val="24"/>
                <w:lang w:val="en-US"/>
              </w:rPr>
              <w:t>Potential Assessment Question 2: Create a Persuasive Statement: Use reasoning and evidence from ancient Earth materials, meteorites, and other planetary surfaces to account for Earth's formation and age. Your Task: 1) Inform the reader about the formation and age of Earth. 3) Use a minimum of 3 pieces of evidence to support. 4) Explain how the evidence supports the claim.</w:t>
            </w:r>
          </w:p>
          <w:p w:rsidR="10BE3C37" w:rsidP="779CA76B" w:rsidRDefault="10BE3C37" w14:paraId="1749FBF2" w14:textId="00DDBFC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4"/>
                <w:szCs w:val="24"/>
                <w:lang w:val="en-US"/>
              </w:rPr>
            </w:pPr>
            <w:r w:rsidRPr="779CA76B" w:rsidR="46B1DC0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4"/>
                <w:szCs w:val="24"/>
                <w:lang w:val="en-US"/>
              </w:rPr>
              <w:t>Potential Assessment Question 3: National Geographic Reading: From the reading, what evidence supports the age of earth?</w:t>
            </w:r>
          </w:p>
          <w:p w:rsidR="10BE3C37" w:rsidP="779CA76B" w:rsidRDefault="10BE3C37" w14:paraId="1E36F6B7" w14:textId="485334EC">
            <w:pPr>
              <w:rPr>
                <w:b w:val="1"/>
                <w:bCs w:val="1"/>
              </w:rPr>
            </w:pPr>
          </w:p>
          <w:p w:rsidR="10BE3C37" w:rsidRDefault="10BE3C37" w14:paraId="6167B19D"/>
          <w:p w:rsidR="10BE3C37" w:rsidP="779CA76B" w:rsidRDefault="10BE3C37" w14:paraId="6E720382" w14:textId="434BCF3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79CA76B" w:rsidR="46B1DC08">
              <w:rPr>
                <w:b w:val="1"/>
                <w:bCs w:val="1"/>
              </w:rPr>
              <w:t>LT4B-</w:t>
            </w:r>
            <w:r w:rsidR="46B1DC08">
              <w:rPr/>
              <w:t xml:space="preserve"> </w:t>
            </w:r>
            <w:hyperlink r:id="R61e983ea1c604943">
              <w:r w:rsidRPr="779CA76B" w:rsidR="46B1DC0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HS-ESS2-5 Assessment - Investigating Erosivity - Google Docs</w:t>
              </w:r>
            </w:hyperlink>
          </w:p>
          <w:p w:rsidR="10BE3C37" w:rsidP="779CA76B" w:rsidRDefault="10BE3C37" w14:paraId="76C6CE52" w14:textId="5DD494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69cc7c5555494452">
              <w:r w:rsidRPr="779CA76B" w:rsidR="46B1DC0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HS-ESS2-5 Assessment - Can the Thailand cave ordeal occur in New York (NY) - Google Docs</w:t>
              </w:r>
            </w:hyperlink>
          </w:p>
          <w:p w:rsidR="10BE3C37" w:rsidP="779CA76B" w:rsidRDefault="10BE3C37" w14:paraId="0B94A71A" w14:textId="36B43A2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01549" w:themeColor="accent5" w:themeTint="FF" w:themeShade="80"/>
                <w:sz w:val="24"/>
                <w:szCs w:val="24"/>
                <w:lang w:val="en-US"/>
              </w:rPr>
            </w:pPr>
            <w:r w:rsidRPr="779CA76B" w:rsidR="46B1DC0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en-US"/>
              </w:rPr>
              <w:t>LT4C-</w:t>
            </w:r>
            <w:hyperlink r:id="R18d8713fdf9a4155">
              <w:r w:rsidRPr="779CA76B" w:rsidR="46B1DC0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HS-ESS2-7 Assessment - What Caused the Cambrian Explosion? - Google Docs</w:t>
              </w:r>
            </w:hyperlink>
          </w:p>
          <w:p w:rsidR="10BE3C37" w:rsidP="779CA76B" w:rsidRDefault="10BE3C37" w14:paraId="2DB67B2D" w14:textId="74AFC89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01549" w:themeColor="accent5" w:themeTint="FF" w:themeShade="80"/>
                <w:sz w:val="24"/>
                <w:szCs w:val="24"/>
                <w:lang w:val="en-US"/>
              </w:rPr>
            </w:pPr>
            <w:hyperlink r:id="R623f8e14dc6445bd">
              <w:r w:rsidRPr="779CA76B" w:rsidR="46B1DC0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HS-ESS2-7 Assessment - Is there a relationship between fossilized cyanobacteria bubbles and simple seaweeds and the composition of Earth’s Atmosphere? (NY) - Google Docs</w:t>
              </w:r>
            </w:hyperlink>
          </w:p>
          <w:p w:rsidR="10BE3C37" w:rsidP="779CA76B" w:rsidRDefault="10BE3C37" w14:paraId="7A697FAB" w14:textId="7E1CD524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en-US"/>
              </w:rPr>
            </w:pPr>
          </w:p>
          <w:p w:rsidR="10BE3C37" w:rsidRDefault="10BE3C37" w14:paraId="151BF54A" w14:textId="0A76E3D2"/>
        </w:tc>
      </w:tr>
      <w:tr w:rsidR="10BE3C37" w:rsidTr="779CA76B" w14:paraId="2962F5B4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4F03E8B8" w14:textId="7B0FC6B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Resources/Links</w:t>
            </w:r>
          </w:p>
        </w:tc>
        <w:tc>
          <w:tcPr>
            <w:tcW w:w="8045" w:type="dxa"/>
            <w:tcMar/>
          </w:tcPr>
          <w:p w:rsidR="10BE3C37" w:rsidRDefault="10BE3C37" w14:paraId="2E97AC5F" w14:textId="7B7E7D2C"/>
        </w:tc>
      </w:tr>
    </w:tbl>
    <w:p w:rsidR="10BE3C37" w:rsidRDefault="10BE3C37" w14:paraId="6FBF6626" w14:textId="5DB25B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45"/>
      </w:tblGrid>
      <w:tr w:rsidR="10BE3C37" w:rsidTr="779CA76B" w14:paraId="798616DD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0BE3C37" w:rsidP="10BE3C37" w:rsidRDefault="10BE3C37" w14:paraId="695F5CFE" w14:textId="3DD764D5">
            <w:pPr>
              <w:rPr>
                <w:b w:val="1"/>
                <w:bCs w:val="1"/>
              </w:rPr>
            </w:pPr>
            <w:r w:rsidRPr="779CA76B" w:rsidR="10BE3C37">
              <w:rPr>
                <w:b w:val="1"/>
                <w:bCs w:val="1"/>
              </w:rPr>
              <w:t xml:space="preserve">Unit </w:t>
            </w:r>
            <w:r w:rsidRPr="779CA76B" w:rsidR="0D2CE5DD">
              <w:rPr>
                <w:b w:val="1"/>
                <w:bCs w:val="1"/>
              </w:rPr>
              <w:t>5</w:t>
            </w:r>
            <w:r w:rsidRPr="779CA76B" w:rsidR="112D19CB">
              <w:rPr>
                <w:b w:val="1"/>
                <w:bCs w:val="1"/>
              </w:rPr>
              <w:t>- (S2)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="37178C44" w:rsidP="10BE3C37" w:rsidRDefault="37178C44" w14:paraId="3B81A3FD" w14:textId="306A38D5">
            <w:pPr>
              <w:rPr>
                <w:b w:val="1"/>
                <w:bCs w:val="1"/>
              </w:rPr>
            </w:pPr>
            <w:r w:rsidRPr="10BE3C37" w:rsidR="37178C44">
              <w:rPr>
                <w:b w:val="1"/>
                <w:bCs w:val="1"/>
              </w:rPr>
              <w:t>Plate Tectonics</w:t>
            </w:r>
          </w:p>
        </w:tc>
      </w:tr>
      <w:tr w:rsidR="10BE3C37" w:rsidTr="779CA76B" w14:paraId="35077AA4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4688A2CC" w14:textId="40A5AC75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Learning Targets:</w:t>
            </w:r>
          </w:p>
        </w:tc>
        <w:tc>
          <w:tcPr>
            <w:tcW w:w="8045" w:type="dxa"/>
            <w:shd w:val="clear" w:color="auto" w:fill="83CAEB" w:themeFill="accent1" w:themeFillTint="66"/>
            <w:tcMar/>
          </w:tcPr>
          <w:p w:rsidR="062A58C3" w:rsidP="10BE3C37" w:rsidRDefault="062A58C3" w14:paraId="51FC91B7" w14:textId="0B18FF2B">
            <w:pPr>
              <w:pStyle w:val="Normal"/>
            </w:pPr>
            <w:r w:rsidRPr="7C1DF0D4" w:rsidR="65FA79DE">
              <w:rPr>
                <w:b w:val="1"/>
                <w:bCs w:val="1"/>
              </w:rPr>
              <w:t>LT5A-</w:t>
            </w:r>
            <w:r w:rsidR="65FA79DE">
              <w:rPr/>
              <w:t xml:space="preserve"> Evaluate evidence of the past and current movements of continental and oceanic crust and the theory of plate tectonics to explain the ages of </w:t>
            </w:r>
          </w:p>
          <w:p w:rsidR="062A58C3" w:rsidP="10BE3C37" w:rsidRDefault="062A58C3" w14:paraId="21DB73AF" w14:textId="356B883B">
            <w:pPr>
              <w:pStyle w:val="Normal"/>
            </w:pPr>
            <w:r w:rsidR="65FA79DE">
              <w:rPr/>
              <w:t>crustal rocks.</w:t>
            </w:r>
          </w:p>
          <w:p w:rsidR="062A58C3" w:rsidP="7C1DF0D4" w:rsidRDefault="062A58C3" w14:paraId="7EF98BED" w14:textId="6347E956">
            <w:pPr>
              <w:pStyle w:val="Normal"/>
              <w:rPr>
                <w:highlight w:val="green"/>
              </w:rPr>
            </w:pPr>
            <w:r w:rsidRPr="7C1DF0D4" w:rsidR="3FE15369">
              <w:rPr>
                <w:b w:val="1"/>
                <w:bCs w:val="1"/>
                <w:highlight w:val="green"/>
              </w:rPr>
              <w:t>SC1-</w:t>
            </w:r>
            <w:r w:rsidRPr="7C1DF0D4" w:rsidR="65FA79DE">
              <w:rPr>
                <w:highlight w:val="green"/>
              </w:rPr>
              <w:t xml:space="preserve"> Accurately </w:t>
            </w:r>
            <w:r w:rsidRPr="7C1DF0D4" w:rsidR="65FA79DE">
              <w:rPr>
                <w:highlight w:val="green"/>
              </w:rPr>
              <w:t>identify</w:t>
            </w:r>
            <w:r w:rsidRPr="7C1DF0D4" w:rsidR="65FA79DE">
              <w:rPr>
                <w:highlight w:val="green"/>
              </w:rPr>
              <w:t xml:space="preserve"> and describe geological evidence that supports the movements of continental and oceanic crust</w:t>
            </w:r>
          </w:p>
          <w:p w:rsidR="062A58C3" w:rsidP="7C1DF0D4" w:rsidRDefault="062A58C3" w14:paraId="231B9929" w14:textId="274002B3">
            <w:pPr>
              <w:pStyle w:val="Normal"/>
              <w:rPr>
                <w:highlight w:val="green"/>
              </w:rPr>
            </w:pPr>
            <w:r w:rsidRPr="7C1DF0D4" w:rsidR="72E8F12C">
              <w:rPr>
                <w:b w:val="1"/>
                <w:bCs w:val="1"/>
                <w:highlight w:val="green"/>
              </w:rPr>
              <w:t>SC2-</w:t>
            </w:r>
            <w:r w:rsidRPr="7C1DF0D4" w:rsidR="65FA79DE">
              <w:rPr>
                <w:highlight w:val="green"/>
              </w:rPr>
              <w:t xml:space="preserve"> Interpret the evidence and explain the processes that lead to the formation, modification, and age of crustal rocks</w:t>
            </w:r>
          </w:p>
          <w:p w:rsidR="062A58C3" w:rsidP="7C1DF0D4" w:rsidRDefault="062A58C3" w14:paraId="6A382463" w14:textId="7B3D9704">
            <w:pPr>
              <w:pStyle w:val="Normal"/>
              <w:rPr>
                <w:highlight w:val="green"/>
              </w:rPr>
            </w:pPr>
            <w:r w:rsidRPr="7C1DF0D4" w:rsidR="72F5D8A8">
              <w:rPr>
                <w:b w:val="1"/>
                <w:bCs w:val="1"/>
                <w:highlight w:val="green"/>
              </w:rPr>
              <w:t>SC3-</w:t>
            </w:r>
            <w:r w:rsidRPr="7C1DF0D4" w:rsidR="65FA79DE">
              <w:rPr>
                <w:b w:val="1"/>
                <w:bCs w:val="1"/>
                <w:highlight w:val="green"/>
              </w:rPr>
              <w:t xml:space="preserve"> </w:t>
            </w:r>
            <w:r w:rsidRPr="7C1DF0D4" w:rsidR="65FA79DE">
              <w:rPr>
                <w:highlight w:val="green"/>
              </w:rPr>
              <w:t>Present a coherent explanation of how plate tectonics has affected the age and distribution of crustal rocks</w:t>
            </w:r>
          </w:p>
          <w:p w:rsidR="062A58C3" w:rsidP="10BE3C37" w:rsidRDefault="062A58C3" w14:paraId="6092387A" w14:textId="530130CF">
            <w:pPr>
              <w:pStyle w:val="Normal"/>
            </w:pPr>
            <w:r w:rsidRPr="7C1DF0D4" w:rsidR="65FA79DE">
              <w:rPr>
                <w:b w:val="1"/>
                <w:bCs w:val="1"/>
              </w:rPr>
              <w:t xml:space="preserve">LT5B- </w:t>
            </w:r>
            <w:r w:rsidR="65FA79DE">
              <w:rPr/>
              <w:t>Develop a model to illustrate how Earth’s internal and surface processes form continental and ocean-floor features.</w:t>
            </w:r>
          </w:p>
          <w:p w:rsidR="062A58C3" w:rsidP="7C1DF0D4" w:rsidRDefault="062A58C3" w14:paraId="7B0FDCF6" w14:textId="5C8BFA56">
            <w:pPr>
              <w:pStyle w:val="Normal"/>
              <w:rPr>
                <w:highlight w:val="green"/>
              </w:rPr>
            </w:pPr>
            <w:r w:rsidRPr="7C1DF0D4" w:rsidR="2ABA975D">
              <w:rPr>
                <w:b w:val="1"/>
                <w:bCs w:val="1"/>
                <w:highlight w:val="green"/>
              </w:rPr>
              <w:t>SC1-</w:t>
            </w:r>
            <w:r w:rsidRPr="7C1DF0D4" w:rsidR="65FA79DE">
              <w:rPr>
                <w:b w:val="1"/>
                <w:bCs w:val="1"/>
                <w:highlight w:val="green"/>
              </w:rPr>
              <w:t xml:space="preserve"> </w:t>
            </w:r>
            <w:r w:rsidRPr="7C1DF0D4" w:rsidR="65FA79DE">
              <w:rPr>
                <w:highlight w:val="green"/>
              </w:rPr>
              <w:t xml:space="preserve">Use evidence to build a model </w:t>
            </w:r>
            <w:r w:rsidRPr="7C1DF0D4" w:rsidR="65FA79DE">
              <w:rPr>
                <w:highlight w:val="green"/>
              </w:rPr>
              <w:t>representing</w:t>
            </w:r>
            <w:r w:rsidRPr="7C1DF0D4" w:rsidR="65FA79DE">
              <w:rPr>
                <w:highlight w:val="green"/>
              </w:rPr>
              <w:t xml:space="preserve"> key processes and features</w:t>
            </w:r>
          </w:p>
          <w:p w:rsidR="062A58C3" w:rsidP="7C1DF0D4" w:rsidRDefault="062A58C3" w14:paraId="45FE0E11" w14:textId="3F3D01BB">
            <w:pPr>
              <w:pStyle w:val="Normal"/>
              <w:rPr>
                <w:highlight w:val="green"/>
              </w:rPr>
            </w:pPr>
            <w:r w:rsidRPr="7C1DF0D4" w:rsidR="35C79DE2">
              <w:rPr>
                <w:b w:val="1"/>
                <w:bCs w:val="1"/>
                <w:highlight w:val="green"/>
              </w:rPr>
              <w:t>SC2-</w:t>
            </w:r>
            <w:r w:rsidRPr="7C1DF0D4" w:rsidR="65FA79DE">
              <w:rPr>
                <w:b w:val="1"/>
                <w:bCs w:val="1"/>
                <w:highlight w:val="green"/>
              </w:rPr>
              <w:t xml:space="preserve"> </w:t>
            </w:r>
            <w:r w:rsidRPr="7C1DF0D4" w:rsidR="65FA79DE">
              <w:rPr>
                <w:highlight w:val="green"/>
              </w:rPr>
              <w:t>Model communicates the relationship between land and ocean features and Earth's internal and crustal processes, highlighting how these</w:t>
            </w:r>
            <w:r w:rsidR="65FA79DE">
              <w:rPr/>
              <w:t xml:space="preserve"> </w:t>
            </w:r>
          </w:p>
          <w:p w:rsidR="062A58C3" w:rsidP="7C1DF0D4" w:rsidRDefault="062A58C3" w14:paraId="22AD349A" w14:textId="36760D3B">
            <w:pPr>
              <w:pStyle w:val="Normal"/>
              <w:rPr>
                <w:highlight w:val="green"/>
              </w:rPr>
            </w:pPr>
            <w:r w:rsidRPr="7C1DF0D4" w:rsidR="65FA79DE">
              <w:rPr>
                <w:highlight w:val="green"/>
              </w:rPr>
              <w:t xml:space="preserve">processes </w:t>
            </w:r>
            <w:r w:rsidRPr="7C1DF0D4" w:rsidR="65FA79DE">
              <w:rPr>
                <w:highlight w:val="green"/>
              </w:rPr>
              <w:t>operate</w:t>
            </w:r>
            <w:r w:rsidRPr="7C1DF0D4" w:rsidR="65FA79DE">
              <w:rPr>
                <w:highlight w:val="green"/>
              </w:rPr>
              <w:t xml:space="preserve"> at varying rates and scales</w:t>
            </w:r>
          </w:p>
          <w:p w:rsidR="062A58C3" w:rsidP="10BE3C37" w:rsidRDefault="062A58C3" w14:paraId="79C2191D" w14:textId="1308378A">
            <w:pPr>
              <w:pStyle w:val="Normal"/>
            </w:pPr>
            <w:r w:rsidRPr="7C1DF0D4" w:rsidR="65FA79DE">
              <w:rPr>
                <w:b w:val="1"/>
                <w:bCs w:val="1"/>
              </w:rPr>
              <w:t>LT5C-</w:t>
            </w:r>
            <w:r w:rsidR="65FA79DE">
              <w:rPr/>
              <w:t xml:space="preserve"> Develop a model based on evidence of Earth’s interior that shows how matter cycles </w:t>
            </w:r>
            <w:r w:rsidR="65FA79DE">
              <w:rPr/>
              <w:t>in the process of thermal</w:t>
            </w:r>
            <w:r w:rsidR="65FA79DE">
              <w:rPr/>
              <w:t xml:space="preserve"> convection. </w:t>
            </w:r>
            <w:r w:rsidR="65FA79DE">
              <w:rPr/>
              <w:t xml:space="preserve"> </w:t>
            </w:r>
          </w:p>
          <w:p w:rsidR="062A58C3" w:rsidP="7C1DF0D4" w:rsidRDefault="062A58C3" w14:paraId="17CF3F13" w14:textId="619D9FD9">
            <w:pPr>
              <w:pStyle w:val="Normal"/>
              <w:rPr>
                <w:highlight w:val="green"/>
              </w:rPr>
            </w:pPr>
            <w:r w:rsidRPr="7C1DF0D4" w:rsidR="1753D080">
              <w:rPr>
                <w:b w:val="1"/>
                <w:bCs w:val="1"/>
                <w:highlight w:val="green"/>
              </w:rPr>
              <w:t>SC1-</w:t>
            </w:r>
            <w:r w:rsidRPr="7C1DF0D4" w:rsidR="65FA79DE">
              <w:rPr>
                <w:highlight w:val="green"/>
              </w:rPr>
              <w:t xml:space="preserve"> Develop a model based on evidence</w:t>
            </w:r>
          </w:p>
          <w:p w:rsidR="062A58C3" w:rsidP="7C1DF0D4" w:rsidRDefault="062A58C3" w14:paraId="4958DD87" w14:textId="4F67CD2A">
            <w:pPr>
              <w:pStyle w:val="Normal"/>
              <w:rPr>
                <w:highlight w:val="green"/>
              </w:rPr>
            </w:pPr>
            <w:r w:rsidRPr="7C1DF0D4" w:rsidR="471AA444">
              <w:rPr>
                <w:b w:val="1"/>
                <w:bCs w:val="1"/>
                <w:highlight w:val="green"/>
              </w:rPr>
              <w:t>SC2-</w:t>
            </w:r>
            <w:r w:rsidRPr="7C1DF0D4" w:rsidR="65FA79DE">
              <w:rPr>
                <w:highlight w:val="green"/>
              </w:rPr>
              <w:t xml:space="preserve"> Students describe the relationships between components in the mode</w:t>
            </w:r>
          </w:p>
        </w:tc>
      </w:tr>
      <w:tr w:rsidR="10BE3C37" w:rsidTr="779CA76B" w14:paraId="104AED30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6E177948" w14:textId="1108F902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Assessment(s) for Evidence</w:t>
            </w:r>
          </w:p>
        </w:tc>
        <w:tc>
          <w:tcPr>
            <w:tcW w:w="8045" w:type="dxa"/>
            <w:shd w:val="clear" w:color="auto" w:fill="D9F2D0" w:themeFill="accent6" w:themeFillTint="33"/>
            <w:tcMar/>
          </w:tcPr>
          <w:p w:rsidR="10BE3C37" w:rsidRDefault="10BE3C37" w14:paraId="78CF09B3"/>
          <w:p w:rsidR="10BE3C37" w:rsidRDefault="10BE3C37" w14:paraId="404F8180"/>
          <w:p w:rsidR="10BE3C37" w:rsidRDefault="10BE3C37" w14:paraId="481C0BC0"/>
        </w:tc>
      </w:tr>
      <w:tr w:rsidR="10BE3C37" w:rsidTr="779CA76B" w14:paraId="2ADFD0DE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1B545CA2" w14:textId="7B0FC6B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Resources/Links</w:t>
            </w:r>
          </w:p>
        </w:tc>
        <w:tc>
          <w:tcPr>
            <w:tcW w:w="8045" w:type="dxa"/>
            <w:tcMar/>
          </w:tcPr>
          <w:p w:rsidR="10BE3C37" w:rsidRDefault="10BE3C37" w14:paraId="02266C3D"/>
        </w:tc>
      </w:tr>
    </w:tbl>
    <w:p w:rsidR="10BE3C37" w:rsidRDefault="10BE3C37" w14:paraId="4075FFF0" w14:textId="1678D1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45"/>
      </w:tblGrid>
      <w:tr w:rsidR="10BE3C37" w:rsidTr="7C1DF0D4" w14:paraId="5CB03452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0BE3C37" w:rsidP="10BE3C37" w:rsidRDefault="10BE3C37" w14:paraId="49A598C2" w14:textId="1037153E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 xml:space="preserve">Unit </w:t>
            </w:r>
            <w:r w:rsidRPr="10BE3C37" w:rsidR="2826ED1E">
              <w:rPr>
                <w:b w:val="1"/>
                <w:bCs w:val="1"/>
              </w:rPr>
              <w:t>6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="22186874" w:rsidP="10BE3C37" w:rsidRDefault="22186874" w14:paraId="1CB78A11" w14:textId="256F077B">
            <w:pPr>
              <w:rPr>
                <w:b w:val="1"/>
                <w:bCs w:val="1"/>
              </w:rPr>
            </w:pPr>
            <w:r w:rsidRPr="10BE3C37" w:rsidR="22186874">
              <w:rPr>
                <w:b w:val="1"/>
                <w:bCs w:val="1"/>
              </w:rPr>
              <w:t>Carbon Cycle</w:t>
            </w:r>
          </w:p>
        </w:tc>
      </w:tr>
      <w:tr w:rsidR="10BE3C37" w:rsidTr="7C1DF0D4" w14:paraId="06BDED28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3862D740" w14:textId="40A5AC75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Learning Targets:</w:t>
            </w:r>
          </w:p>
        </w:tc>
        <w:tc>
          <w:tcPr>
            <w:tcW w:w="8045" w:type="dxa"/>
            <w:shd w:val="clear" w:color="auto" w:fill="83CAEB" w:themeFill="accent1" w:themeFillTint="66"/>
            <w:tcMar/>
          </w:tcPr>
          <w:p w:rsidR="54553056" w:rsidP="10BE3C37" w:rsidRDefault="54553056" w14:paraId="5EB095B0" w14:textId="34930734">
            <w:pPr>
              <w:pStyle w:val="Normal"/>
            </w:pPr>
            <w:r w:rsidRPr="7C1DF0D4" w:rsidR="0B32AC60">
              <w:rPr>
                <w:b w:val="1"/>
                <w:bCs w:val="1"/>
              </w:rPr>
              <w:t>LT6A-</w:t>
            </w:r>
            <w:r w:rsidR="0B32AC60">
              <w:rPr/>
              <w:t xml:space="preserve"> Develop a model to describe the cycling of carbon among the hydrosphere, atmosphere, geosphere, and biosphere.</w:t>
            </w:r>
          </w:p>
          <w:p w:rsidR="54553056" w:rsidP="7C1DF0D4" w:rsidRDefault="54553056" w14:paraId="760F6ACC" w14:textId="1C6321F2">
            <w:pPr>
              <w:pStyle w:val="Normal"/>
              <w:rPr>
                <w:highlight w:val="green"/>
              </w:rPr>
            </w:pPr>
            <w:r w:rsidRPr="7C1DF0D4" w:rsidR="52802D26">
              <w:rPr>
                <w:b w:val="1"/>
                <w:bCs w:val="1"/>
                <w:highlight w:val="green"/>
              </w:rPr>
              <w:t>SC1-</w:t>
            </w:r>
            <w:r w:rsidRPr="7C1DF0D4" w:rsidR="0B32AC60">
              <w:rPr>
                <w:b w:val="1"/>
                <w:bCs w:val="1"/>
                <w:highlight w:val="green"/>
              </w:rPr>
              <w:t xml:space="preserve"> </w:t>
            </w:r>
            <w:r w:rsidRPr="7C1DF0D4" w:rsidR="0B32AC60">
              <w:rPr>
                <w:highlight w:val="green"/>
              </w:rPr>
              <w:t xml:space="preserve">Create a model with </w:t>
            </w:r>
            <w:r w:rsidRPr="7C1DF0D4" w:rsidR="0B32AC60">
              <w:rPr>
                <w:highlight w:val="green"/>
              </w:rPr>
              <w:t>most</w:t>
            </w:r>
            <w:r w:rsidRPr="7C1DF0D4" w:rsidR="0B32AC60">
              <w:rPr>
                <w:highlight w:val="green"/>
              </w:rPr>
              <w:t xml:space="preserve"> critical components.</w:t>
            </w:r>
            <w:r w:rsidR="0B32AC60">
              <w:rPr/>
              <w:t xml:space="preserve"> </w:t>
            </w:r>
          </w:p>
          <w:p w:rsidR="54553056" w:rsidP="7C1DF0D4" w:rsidRDefault="54553056" w14:paraId="723A3C03" w14:textId="42E0AE26">
            <w:pPr>
              <w:pStyle w:val="Normal"/>
              <w:rPr>
                <w:highlight w:val="green"/>
              </w:rPr>
            </w:pPr>
            <w:r w:rsidRPr="7C1DF0D4" w:rsidR="50BB4CAD">
              <w:rPr>
                <w:b w:val="1"/>
                <w:bCs w:val="1"/>
                <w:highlight w:val="green"/>
              </w:rPr>
              <w:t>SC2-</w:t>
            </w:r>
            <w:r w:rsidRPr="7C1DF0D4" w:rsidR="0B32AC60">
              <w:rPr>
                <w:b w:val="1"/>
                <w:bCs w:val="1"/>
                <w:highlight w:val="green"/>
              </w:rPr>
              <w:t xml:space="preserve"> </w:t>
            </w:r>
            <w:r w:rsidRPr="7C1DF0D4" w:rsidR="0B32AC60">
              <w:rPr>
                <w:highlight w:val="green"/>
              </w:rPr>
              <w:t>Describe the relationships between components within the model.</w:t>
            </w:r>
            <w:r w:rsidR="0B32AC60">
              <w:rPr/>
              <w:t xml:space="preserve"> </w:t>
            </w:r>
          </w:p>
          <w:p w:rsidR="54553056" w:rsidP="7C1DF0D4" w:rsidRDefault="54553056" w14:paraId="01EC537F" w14:textId="1E0DEBFA">
            <w:pPr>
              <w:pStyle w:val="Normal"/>
              <w:rPr>
                <w:highlight w:val="green"/>
              </w:rPr>
            </w:pPr>
            <w:r w:rsidRPr="7C1DF0D4" w:rsidR="5C538B00">
              <w:rPr>
                <w:b w:val="1"/>
                <w:bCs w:val="1"/>
                <w:highlight w:val="green"/>
              </w:rPr>
              <w:t>SC3-</w:t>
            </w:r>
            <w:r w:rsidRPr="7C1DF0D4" w:rsidR="0B32AC60">
              <w:rPr>
                <w:b w:val="1"/>
                <w:bCs w:val="1"/>
                <w:highlight w:val="green"/>
              </w:rPr>
              <w:t xml:space="preserve"> </w:t>
            </w:r>
            <w:r w:rsidRPr="7C1DF0D4" w:rsidR="0B32AC60">
              <w:rPr>
                <w:highlight w:val="green"/>
              </w:rPr>
              <w:t>Use the model to predict the effects of changes in one part of the carbon cycle on the other part</w:t>
            </w:r>
          </w:p>
          <w:p w:rsidR="54553056" w:rsidP="10BE3C37" w:rsidRDefault="54553056" w14:paraId="6FACD5FA" w14:textId="1CEE7675">
            <w:pPr>
              <w:pStyle w:val="Normal"/>
            </w:pPr>
            <w:r w:rsidRPr="7C1DF0D4" w:rsidR="0B32AC60">
              <w:rPr>
                <w:b w:val="1"/>
                <w:bCs w:val="1"/>
              </w:rPr>
              <w:t>LT6B-</w:t>
            </w:r>
            <w:r w:rsidR="0B32AC60">
              <w:rPr/>
              <w:t xml:space="preserve"> Evaluate a technological solution that reduces impacts of human activities on Earth’s systems.</w:t>
            </w:r>
          </w:p>
          <w:p w:rsidR="54553056" w:rsidP="7C1DF0D4" w:rsidRDefault="54553056" w14:paraId="052D6C1F" w14:textId="7E3857B4">
            <w:pPr>
              <w:pStyle w:val="Normal"/>
              <w:rPr>
                <w:highlight w:val="green"/>
              </w:rPr>
            </w:pPr>
            <w:r w:rsidRPr="7C1DF0D4" w:rsidR="7BDFA229">
              <w:rPr>
                <w:b w:val="1"/>
                <w:bCs w:val="1"/>
                <w:highlight w:val="green"/>
              </w:rPr>
              <w:t>SC</w:t>
            </w:r>
            <w:r w:rsidRPr="7C1DF0D4" w:rsidR="5E4AEE28">
              <w:rPr>
                <w:b w:val="1"/>
                <w:bCs w:val="1"/>
                <w:highlight w:val="green"/>
              </w:rPr>
              <w:t>1</w:t>
            </w:r>
            <w:r w:rsidRPr="7C1DF0D4" w:rsidR="7BDFA229">
              <w:rPr>
                <w:b w:val="1"/>
                <w:bCs w:val="1"/>
                <w:highlight w:val="green"/>
              </w:rPr>
              <w:t>-</w:t>
            </w:r>
            <w:r w:rsidRPr="7C1DF0D4" w:rsidR="0B32AC60">
              <w:rPr>
                <w:highlight w:val="green"/>
              </w:rPr>
              <w:t xml:space="preserve"> Analyze and evaluate various technological solutions designed to reduce carbon emissions and their effectiveness in mitigating</w:t>
            </w:r>
            <w:r w:rsidR="0B32AC60">
              <w:rPr/>
              <w:t xml:space="preserve"> </w:t>
            </w:r>
          </w:p>
          <w:p w:rsidR="54553056" w:rsidP="7C1DF0D4" w:rsidRDefault="54553056" w14:paraId="65D406E6" w14:textId="3DEF6BB4">
            <w:pPr>
              <w:pStyle w:val="Normal"/>
              <w:rPr>
                <w:highlight w:val="green"/>
              </w:rPr>
            </w:pPr>
            <w:r w:rsidRPr="7C1DF0D4" w:rsidR="0B32AC60">
              <w:rPr>
                <w:highlight w:val="green"/>
              </w:rPr>
              <w:t>impacts on the carbon cycle and Earth's systems.</w:t>
            </w:r>
          </w:p>
          <w:p w:rsidR="54553056" w:rsidP="7C1DF0D4" w:rsidRDefault="54553056" w14:paraId="6A582EF9" w14:textId="2A53D539">
            <w:pPr>
              <w:pStyle w:val="Normal"/>
              <w:rPr>
                <w:highlight w:val="green"/>
              </w:rPr>
            </w:pPr>
            <w:r w:rsidRPr="7C1DF0D4" w:rsidR="47A683BF">
              <w:rPr>
                <w:b w:val="1"/>
                <w:bCs w:val="1"/>
                <w:highlight w:val="green"/>
              </w:rPr>
              <w:t>SC</w:t>
            </w:r>
            <w:r w:rsidRPr="7C1DF0D4" w:rsidR="2EECFBBC">
              <w:rPr>
                <w:b w:val="1"/>
                <w:bCs w:val="1"/>
                <w:highlight w:val="green"/>
              </w:rPr>
              <w:t>2</w:t>
            </w:r>
            <w:r w:rsidRPr="7C1DF0D4" w:rsidR="47A683BF">
              <w:rPr>
                <w:b w:val="1"/>
                <w:bCs w:val="1"/>
                <w:highlight w:val="green"/>
              </w:rPr>
              <w:t>-</w:t>
            </w:r>
            <w:r w:rsidRPr="7C1DF0D4" w:rsidR="0B32AC60">
              <w:rPr>
                <w:highlight w:val="green"/>
              </w:rPr>
              <w:t xml:space="preserve"> Evaluate the broader environmental and economic impacts of implementing technological solutions for reducing carbon</w:t>
            </w:r>
            <w:r w:rsidR="0B32AC60">
              <w:rPr/>
              <w:t xml:space="preserve"> </w:t>
            </w:r>
          </w:p>
          <w:p w:rsidR="54553056" w:rsidP="7C1DF0D4" w:rsidRDefault="54553056" w14:paraId="1AE6DCD0" w14:textId="087313DF">
            <w:pPr>
              <w:pStyle w:val="Normal"/>
              <w:rPr>
                <w:highlight w:val="green"/>
              </w:rPr>
            </w:pPr>
            <w:r w:rsidRPr="7C1DF0D4" w:rsidR="0B32AC60">
              <w:rPr>
                <w:highlight w:val="green"/>
              </w:rPr>
              <w:t>emissions</w:t>
            </w:r>
          </w:p>
          <w:p w:rsidR="54553056" w:rsidP="7C1DF0D4" w:rsidRDefault="54553056" w14:paraId="24382104" w14:textId="22226260">
            <w:pPr>
              <w:pStyle w:val="Normal"/>
              <w:rPr>
                <w:highlight w:val="green"/>
              </w:rPr>
            </w:pPr>
            <w:r w:rsidRPr="7C1DF0D4" w:rsidR="5C257E0F">
              <w:rPr>
                <w:b w:val="1"/>
                <w:bCs w:val="1"/>
                <w:highlight w:val="green"/>
              </w:rPr>
              <w:t>SC</w:t>
            </w:r>
            <w:r w:rsidRPr="7C1DF0D4" w:rsidR="045CD638">
              <w:rPr>
                <w:b w:val="1"/>
                <w:bCs w:val="1"/>
                <w:highlight w:val="green"/>
              </w:rPr>
              <w:t>3</w:t>
            </w:r>
            <w:r w:rsidRPr="7C1DF0D4" w:rsidR="5C257E0F">
              <w:rPr>
                <w:b w:val="1"/>
                <w:bCs w:val="1"/>
                <w:highlight w:val="green"/>
              </w:rPr>
              <w:t>-</w:t>
            </w:r>
            <w:r w:rsidRPr="7C1DF0D4" w:rsidR="0B32AC60">
              <w:rPr>
                <w:highlight w:val="green"/>
              </w:rPr>
              <w:t xml:space="preserve"> Construct a well-reasoned argument, supported by evidence, about the effectiveness of a chosen technological solution for</w:t>
            </w:r>
            <w:r w:rsidR="0B32AC60">
              <w:rPr/>
              <w:t xml:space="preserve"> </w:t>
            </w:r>
          </w:p>
          <w:p w:rsidR="10BE3C37" w:rsidP="7C1DF0D4" w:rsidRDefault="10BE3C37" w14:paraId="5C575263" w14:textId="3519FD67">
            <w:pPr>
              <w:pStyle w:val="Normal"/>
              <w:rPr>
                <w:highlight w:val="green"/>
              </w:rPr>
            </w:pPr>
            <w:r w:rsidRPr="7C1DF0D4" w:rsidR="0B32AC60">
              <w:rPr>
                <w:highlight w:val="green"/>
              </w:rPr>
              <w:t>reducing human impacts on Earth’s systems and make recommendations for its implementation</w:t>
            </w:r>
          </w:p>
        </w:tc>
      </w:tr>
      <w:tr w:rsidR="10BE3C37" w:rsidTr="7C1DF0D4" w14:paraId="6ED85A95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5B737FF2" w14:textId="1108F902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Assessment(s) for Evidence</w:t>
            </w:r>
          </w:p>
        </w:tc>
        <w:tc>
          <w:tcPr>
            <w:tcW w:w="8045" w:type="dxa"/>
            <w:shd w:val="clear" w:color="auto" w:fill="D9F2D0" w:themeFill="accent6" w:themeFillTint="33"/>
            <w:tcMar/>
          </w:tcPr>
          <w:p w:rsidR="10BE3C37" w:rsidRDefault="10BE3C37" w14:paraId="6B0CD7B1"/>
          <w:p w:rsidR="10BE3C37" w:rsidRDefault="10BE3C37" w14:paraId="0E595F92"/>
          <w:p w:rsidR="10BE3C37" w:rsidRDefault="10BE3C37" w14:paraId="6923C7B7"/>
        </w:tc>
      </w:tr>
      <w:tr w:rsidR="10BE3C37" w:rsidTr="7C1DF0D4" w14:paraId="47C6A1FF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737369E8" w14:textId="7B0FC6B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Resources/Links</w:t>
            </w:r>
          </w:p>
        </w:tc>
        <w:tc>
          <w:tcPr>
            <w:tcW w:w="8045" w:type="dxa"/>
            <w:tcMar/>
          </w:tcPr>
          <w:p w:rsidR="10BE3C37" w:rsidRDefault="10BE3C37" w14:paraId="7854BEDF"/>
        </w:tc>
      </w:tr>
    </w:tbl>
    <w:p w:rsidR="10BE3C37" w:rsidRDefault="10BE3C37" w14:paraId="34DC2B37" w14:textId="43C643B2"/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155"/>
        <w:gridCol w:w="8045"/>
      </w:tblGrid>
      <w:tr w:rsidR="10BE3C37" w:rsidTr="7C1DF0D4" w14:paraId="2EBBA09B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0BE3C37" w:rsidP="10BE3C37" w:rsidRDefault="10BE3C37" w14:paraId="708355FD" w14:textId="3C56E75E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 xml:space="preserve">Unit </w:t>
            </w:r>
            <w:r w:rsidRPr="10BE3C37" w:rsidR="74BB60CA">
              <w:rPr>
                <w:b w:val="1"/>
                <w:bCs w:val="1"/>
              </w:rPr>
              <w:t>7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="01151FE7" w:rsidP="10BE3C37" w:rsidRDefault="01151FE7" w14:paraId="0DEF09B8" w14:textId="6288FDC8">
            <w:pPr>
              <w:rPr>
                <w:b w:val="1"/>
                <w:bCs w:val="1"/>
              </w:rPr>
            </w:pPr>
            <w:r w:rsidRPr="10BE3C37" w:rsidR="01151FE7">
              <w:rPr>
                <w:b w:val="1"/>
                <w:bCs w:val="1"/>
              </w:rPr>
              <w:t>Natural Resources</w:t>
            </w:r>
          </w:p>
        </w:tc>
      </w:tr>
      <w:tr w:rsidR="10BE3C37" w:rsidTr="7C1DF0D4" w14:paraId="2B2BCE5D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6E124E29" w14:textId="40A5AC75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Learning Targets:</w:t>
            </w:r>
          </w:p>
        </w:tc>
        <w:tc>
          <w:tcPr>
            <w:tcW w:w="8045" w:type="dxa"/>
            <w:shd w:val="clear" w:color="auto" w:fill="83CAEB" w:themeFill="accent1" w:themeFillTint="66"/>
            <w:tcMar/>
          </w:tcPr>
          <w:p w:rsidR="3C678E4E" w:rsidP="10BE3C37" w:rsidRDefault="3C678E4E" w14:paraId="6111CBDC" w14:textId="1AA9295E">
            <w:pPr>
              <w:pStyle w:val="Normal"/>
            </w:pPr>
            <w:r w:rsidRPr="7C1DF0D4" w:rsidR="51B4723B">
              <w:rPr>
                <w:b w:val="1"/>
                <w:bCs w:val="1"/>
              </w:rPr>
              <w:t xml:space="preserve">LT7A- </w:t>
            </w:r>
            <w:r w:rsidR="51B4723B">
              <w:rPr/>
              <w:t xml:space="preserve">Construct an explanation based on evidence for how the availability of natural resources, occurrence of natural hazards, and </w:t>
            </w:r>
          </w:p>
          <w:p w:rsidR="3C678E4E" w:rsidP="10BE3C37" w:rsidRDefault="3C678E4E" w14:paraId="3175E78A" w14:textId="79DAB840">
            <w:pPr>
              <w:pStyle w:val="Normal"/>
            </w:pPr>
            <w:r w:rsidR="51B4723B">
              <w:rPr/>
              <w:t>changes in climate influence human activity.</w:t>
            </w:r>
          </w:p>
          <w:p w:rsidR="3C678E4E" w:rsidP="7C1DF0D4" w:rsidRDefault="3C678E4E" w14:paraId="0E1800A8" w14:textId="472B8057">
            <w:pPr>
              <w:pStyle w:val="Normal"/>
              <w:rPr>
                <w:highlight w:val="green"/>
              </w:rPr>
            </w:pPr>
            <w:r w:rsidRPr="7C1DF0D4" w:rsidR="5AA6D850">
              <w:rPr>
                <w:b w:val="1"/>
                <w:bCs w:val="1"/>
                <w:highlight w:val="green"/>
              </w:rPr>
              <w:t>SC1-</w:t>
            </w:r>
            <w:r w:rsidRPr="7C1DF0D4" w:rsidR="51B4723B">
              <w:rPr>
                <w:b w:val="1"/>
                <w:bCs w:val="1"/>
                <w:highlight w:val="green"/>
              </w:rPr>
              <w:t xml:space="preserve"> </w:t>
            </w:r>
            <w:r w:rsidRPr="7C1DF0D4" w:rsidR="51B4723B">
              <w:rPr>
                <w:highlight w:val="green"/>
              </w:rPr>
              <w:t>Identify</w:t>
            </w:r>
            <w:r w:rsidRPr="7C1DF0D4" w:rsidR="51B4723B">
              <w:rPr>
                <w:highlight w:val="green"/>
              </w:rPr>
              <w:t xml:space="preserve"> and describe evidence to construct their claim.</w:t>
            </w:r>
          </w:p>
          <w:p w:rsidR="3C678E4E" w:rsidP="7C1DF0D4" w:rsidRDefault="3C678E4E" w14:paraId="42A2BD27" w14:textId="7A1F7543">
            <w:pPr>
              <w:pStyle w:val="Normal"/>
              <w:rPr>
                <w:highlight w:val="green"/>
              </w:rPr>
            </w:pPr>
            <w:r w:rsidRPr="7C1DF0D4" w:rsidR="46C9F962">
              <w:rPr>
                <w:b w:val="1"/>
                <w:bCs w:val="1"/>
                <w:highlight w:val="green"/>
              </w:rPr>
              <w:t>SC2-</w:t>
            </w:r>
            <w:r w:rsidRPr="7C1DF0D4" w:rsidR="51B4723B">
              <w:rPr>
                <w:highlight w:val="green"/>
              </w:rPr>
              <w:t xml:space="preserve"> Construct a claim that explains cause-and-effect relationships between environmental factors and features of human societies.</w:t>
            </w:r>
          </w:p>
          <w:p w:rsidR="3C678E4E" w:rsidP="7C1DF0D4" w:rsidRDefault="3C678E4E" w14:paraId="123F1A8F" w14:textId="5415EA8C">
            <w:pPr>
              <w:pStyle w:val="Normal"/>
              <w:rPr>
                <w:highlight w:val="green"/>
              </w:rPr>
            </w:pPr>
            <w:r w:rsidRPr="7C1DF0D4" w:rsidR="3856F146">
              <w:rPr>
                <w:b w:val="1"/>
                <w:bCs w:val="1"/>
                <w:highlight w:val="green"/>
              </w:rPr>
              <w:t>SC3-</w:t>
            </w:r>
            <w:r w:rsidRPr="7C1DF0D4" w:rsidR="51B4723B">
              <w:rPr>
                <w:b w:val="1"/>
                <w:bCs w:val="1"/>
                <w:highlight w:val="green"/>
              </w:rPr>
              <w:t xml:space="preserve"> </w:t>
            </w:r>
            <w:r w:rsidRPr="7C1DF0D4" w:rsidR="51B4723B">
              <w:rPr>
                <w:highlight w:val="green"/>
              </w:rPr>
              <w:t>Use reasoning that connects and explains the evidence to support the claim.</w:t>
            </w:r>
          </w:p>
          <w:p w:rsidR="3C678E4E" w:rsidP="10BE3C37" w:rsidRDefault="3C678E4E" w14:paraId="63C53521" w14:textId="17F089F2">
            <w:pPr>
              <w:pStyle w:val="Normal"/>
            </w:pPr>
            <w:r w:rsidRPr="7C1DF0D4" w:rsidR="51B4723B">
              <w:rPr>
                <w:b w:val="1"/>
                <w:bCs w:val="1"/>
              </w:rPr>
              <w:t>LT7B-</w:t>
            </w:r>
            <w:r w:rsidR="51B4723B">
              <w:rPr/>
              <w:t xml:space="preserve"> Evaluate competing design solutions for developing, managing, and </w:t>
            </w:r>
            <w:r w:rsidR="51B4723B">
              <w:rPr/>
              <w:t>utilizing</w:t>
            </w:r>
            <w:r w:rsidR="51B4723B">
              <w:rPr/>
              <w:t xml:space="preserve"> energy and mineral resources based on cost-benefit </w:t>
            </w:r>
          </w:p>
          <w:p w:rsidR="3C678E4E" w:rsidP="10BE3C37" w:rsidRDefault="3C678E4E" w14:paraId="4E172801" w14:textId="4B12F2D5">
            <w:pPr>
              <w:pStyle w:val="Normal"/>
            </w:pPr>
            <w:r w:rsidR="51B4723B">
              <w:rPr/>
              <w:t>ratios to mitigate human impact on the environment.</w:t>
            </w:r>
          </w:p>
          <w:p w:rsidR="3C678E4E" w:rsidP="7C1DF0D4" w:rsidRDefault="3C678E4E" w14:paraId="2B95FDFE" w14:textId="5CB5EAE2">
            <w:pPr>
              <w:pStyle w:val="Normal"/>
              <w:rPr>
                <w:highlight w:val="green"/>
              </w:rPr>
            </w:pPr>
            <w:r w:rsidRPr="7C1DF0D4" w:rsidR="48B3577A">
              <w:rPr>
                <w:b w:val="1"/>
                <w:bCs w:val="1"/>
                <w:highlight w:val="green"/>
              </w:rPr>
              <w:t>SC1-</w:t>
            </w:r>
            <w:r w:rsidRPr="7C1DF0D4" w:rsidR="51B4723B">
              <w:rPr>
                <w:highlight w:val="green"/>
              </w:rPr>
              <w:t xml:space="preserve"> </w:t>
            </w:r>
            <w:r w:rsidRPr="7C1DF0D4" w:rsidR="51B4723B">
              <w:rPr>
                <w:highlight w:val="green"/>
              </w:rPr>
              <w:t>Identify</w:t>
            </w:r>
            <w:r w:rsidRPr="7C1DF0D4" w:rsidR="51B4723B">
              <w:rPr>
                <w:highlight w:val="green"/>
              </w:rPr>
              <w:t xml:space="preserve"> and describe potential design solutions and explain how it addresses the problem.</w:t>
            </w:r>
          </w:p>
          <w:p w:rsidR="3C678E4E" w:rsidP="7C1DF0D4" w:rsidRDefault="3C678E4E" w14:paraId="4A35C349" w14:textId="7DCCA2B4">
            <w:pPr>
              <w:pStyle w:val="Normal"/>
              <w:rPr>
                <w:highlight w:val="green"/>
              </w:rPr>
            </w:pPr>
            <w:r w:rsidRPr="7C1DF0D4" w:rsidR="029B5686">
              <w:rPr>
                <w:b w:val="1"/>
                <w:bCs w:val="1"/>
                <w:highlight w:val="green"/>
              </w:rPr>
              <w:t>SC2-</w:t>
            </w:r>
            <w:r w:rsidRPr="7C1DF0D4" w:rsidR="51B4723B">
              <w:rPr>
                <w:b w:val="1"/>
                <w:bCs w:val="1"/>
                <w:highlight w:val="green"/>
              </w:rPr>
              <w:t xml:space="preserve"> </w:t>
            </w:r>
            <w:r w:rsidRPr="7C1DF0D4" w:rsidR="51B4723B">
              <w:rPr>
                <w:highlight w:val="green"/>
              </w:rPr>
              <w:t>Compare design solutions</w:t>
            </w:r>
          </w:p>
          <w:p w:rsidR="10BE3C37" w:rsidP="7C1DF0D4" w:rsidRDefault="10BE3C37" w14:paraId="77A33F87" w14:textId="33F6F1B6">
            <w:pPr>
              <w:pStyle w:val="Normal"/>
              <w:rPr>
                <w:highlight w:val="green"/>
              </w:rPr>
            </w:pPr>
            <w:r w:rsidRPr="7C1DF0D4" w:rsidR="02FD8260">
              <w:rPr>
                <w:b w:val="1"/>
                <w:bCs w:val="1"/>
                <w:highlight w:val="green"/>
              </w:rPr>
              <w:t>SC3-</w:t>
            </w:r>
            <w:r w:rsidRPr="7C1DF0D4" w:rsidR="51B4723B">
              <w:rPr>
                <w:b w:val="1"/>
                <w:bCs w:val="1"/>
                <w:highlight w:val="green"/>
              </w:rPr>
              <w:t xml:space="preserve"> </w:t>
            </w:r>
            <w:r w:rsidRPr="7C1DF0D4" w:rsidR="51B4723B">
              <w:rPr>
                <w:highlight w:val="green"/>
              </w:rPr>
              <w:t>Form a conclusion for the “best’ design solution.</w:t>
            </w:r>
          </w:p>
        </w:tc>
      </w:tr>
      <w:tr w:rsidR="10BE3C37" w:rsidTr="7C1DF0D4" w14:paraId="520DE58E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405DC2EE" w14:textId="1108F902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Assessment(s) for Evidence</w:t>
            </w:r>
          </w:p>
        </w:tc>
        <w:tc>
          <w:tcPr>
            <w:tcW w:w="8045" w:type="dxa"/>
            <w:shd w:val="clear" w:color="auto" w:fill="D9F2D0" w:themeFill="accent6" w:themeFillTint="33"/>
            <w:tcMar/>
          </w:tcPr>
          <w:p w:rsidR="10BE3C37" w:rsidRDefault="10BE3C37" w14:paraId="4F5F1D8A"/>
          <w:p w:rsidR="10BE3C37" w:rsidRDefault="10BE3C37" w14:paraId="4FDA2304"/>
          <w:p w:rsidR="10BE3C37" w:rsidRDefault="10BE3C37" w14:paraId="4D8C60A4"/>
        </w:tc>
      </w:tr>
      <w:tr w:rsidR="10BE3C37" w:rsidTr="7C1DF0D4" w14:paraId="0A8FDB5D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463AC063" w14:textId="7B0FC6B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Resources/Links</w:t>
            </w:r>
          </w:p>
        </w:tc>
        <w:tc>
          <w:tcPr>
            <w:tcW w:w="8045" w:type="dxa"/>
            <w:tcMar/>
          </w:tcPr>
          <w:p w:rsidR="10BE3C37" w:rsidRDefault="10BE3C37" w14:paraId="4D1497E1"/>
        </w:tc>
      </w:tr>
    </w:tbl>
    <w:p w:rsidR="10BE3C37" w:rsidRDefault="10BE3C37" w14:paraId="10D92C32" w14:textId="483E038D"/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155"/>
        <w:gridCol w:w="8045"/>
      </w:tblGrid>
      <w:tr w:rsidR="10BE3C37" w:rsidTr="7C1DF0D4" w14:paraId="56B7D34F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0BE3C37" w:rsidP="10BE3C37" w:rsidRDefault="10BE3C37" w14:paraId="1F2E6E08" w14:textId="27E44CA4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 xml:space="preserve">Unit </w:t>
            </w:r>
            <w:r w:rsidRPr="10BE3C37" w:rsidR="0B669FE5">
              <w:rPr>
                <w:b w:val="1"/>
                <w:bCs w:val="1"/>
              </w:rPr>
              <w:t>8</w:t>
            </w:r>
          </w:p>
        </w:tc>
        <w:tc>
          <w:tcPr>
            <w:tcW w:w="8045" w:type="dxa"/>
            <w:shd w:val="clear" w:color="auto" w:fill="FAE2D5" w:themeFill="accent2" w:themeFillTint="33"/>
            <w:tcMar/>
          </w:tcPr>
          <w:p w:rsidR="4C07F1C9" w:rsidP="10BE3C37" w:rsidRDefault="4C07F1C9" w14:paraId="767B779A" w14:textId="5641F2CB">
            <w:pPr>
              <w:rPr>
                <w:b w:val="1"/>
                <w:bCs w:val="1"/>
              </w:rPr>
            </w:pPr>
            <w:r w:rsidRPr="10BE3C37" w:rsidR="4C07F1C9">
              <w:rPr>
                <w:b w:val="1"/>
                <w:bCs w:val="1"/>
              </w:rPr>
              <w:t>Earth’s Climate</w:t>
            </w:r>
          </w:p>
        </w:tc>
      </w:tr>
      <w:tr w:rsidR="10BE3C37" w:rsidTr="7C1DF0D4" w14:paraId="1AAECA11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4A90B6E6" w14:textId="40A5AC75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Learning Targets:</w:t>
            </w:r>
          </w:p>
        </w:tc>
        <w:tc>
          <w:tcPr>
            <w:tcW w:w="8045" w:type="dxa"/>
            <w:shd w:val="clear" w:color="auto" w:fill="95DCF7" w:themeFill="accent4" w:themeFillTint="66"/>
            <w:tcMar/>
          </w:tcPr>
          <w:p w:rsidR="68FB0D05" w:rsidP="7C1DF0D4" w:rsidRDefault="68FB0D05" w14:paraId="6B4594CE" w14:textId="0E3FC739">
            <w:pPr>
              <w:pStyle w:val="Normal"/>
            </w:pPr>
            <w:r w:rsidRPr="7C1DF0D4" w:rsidR="68FB0D05">
              <w:rPr>
                <w:b w:val="1"/>
                <w:bCs w:val="1"/>
              </w:rPr>
              <w:t xml:space="preserve">LT8A- </w:t>
            </w:r>
            <w:r w:rsidR="68FB0D05">
              <w:rPr/>
              <w:t>Construct a claim that one change to Earth’s surface can create feedback that causes changes to other Earth systems.</w:t>
            </w:r>
          </w:p>
          <w:p w:rsidR="04DB8A0C" w:rsidP="7C1DF0D4" w:rsidRDefault="04DB8A0C" w14:paraId="18FF061D" w14:textId="1F357C8B">
            <w:pPr>
              <w:pStyle w:val="Normal"/>
              <w:rPr>
                <w:highlight w:val="green"/>
              </w:rPr>
            </w:pPr>
            <w:r w:rsidRPr="7C1DF0D4" w:rsidR="3C93130A">
              <w:rPr>
                <w:b w:val="1"/>
                <w:bCs w:val="1"/>
                <w:highlight w:val="green"/>
              </w:rPr>
              <w:t>SC1-</w:t>
            </w:r>
            <w:r w:rsidRPr="7C1DF0D4" w:rsidR="68FB0D05">
              <w:rPr>
                <w:b w:val="1"/>
                <w:bCs w:val="1"/>
                <w:highlight w:val="green"/>
              </w:rPr>
              <w:t xml:space="preserve"> </w:t>
            </w:r>
            <w:r w:rsidRPr="7C1DF0D4" w:rsidR="68FB0D05">
              <w:rPr>
                <w:highlight w:val="green"/>
              </w:rPr>
              <w:t xml:space="preserve">Analyze geoscience data to </w:t>
            </w:r>
            <w:r w:rsidRPr="7C1DF0D4" w:rsidR="68FB0D05">
              <w:rPr>
                <w:highlight w:val="green"/>
              </w:rPr>
              <w:t>identify</w:t>
            </w:r>
            <w:r w:rsidRPr="7C1DF0D4" w:rsidR="68FB0D05">
              <w:rPr>
                <w:highlight w:val="green"/>
              </w:rPr>
              <w:t xml:space="preserve"> and describe specific climate-related changes to Earth's surface and their </w:t>
            </w:r>
            <w:r w:rsidRPr="7C1DF0D4" w:rsidR="68FB0D05">
              <w:rPr>
                <w:highlight w:val="green"/>
              </w:rPr>
              <w:t>initial</w:t>
            </w:r>
            <w:r w:rsidRPr="7C1DF0D4" w:rsidR="68FB0D05">
              <w:rPr>
                <w:highlight w:val="green"/>
              </w:rPr>
              <w:t xml:space="preserve"> effects on</w:t>
            </w:r>
            <w:r w:rsidR="68FB0D05">
              <w:rPr/>
              <w:t xml:space="preserve"> </w:t>
            </w:r>
          </w:p>
          <w:p w:rsidR="04DB8A0C" w:rsidP="7C1DF0D4" w:rsidRDefault="04DB8A0C" w14:paraId="6962CB95" w14:textId="4F291FF8">
            <w:pPr>
              <w:pStyle w:val="Normal"/>
              <w:rPr>
                <w:highlight w:val="green"/>
              </w:rPr>
            </w:pPr>
            <w:r w:rsidRPr="7C1DF0D4" w:rsidR="68FB0D05">
              <w:rPr>
                <w:highlight w:val="green"/>
              </w:rPr>
              <w:t>Earth’s systems.</w:t>
            </w:r>
          </w:p>
          <w:p w:rsidR="04DB8A0C" w:rsidP="7C1DF0D4" w:rsidRDefault="04DB8A0C" w14:paraId="0173157B" w14:textId="47E22D62">
            <w:pPr>
              <w:pStyle w:val="Normal"/>
              <w:rPr>
                <w:highlight w:val="green"/>
              </w:rPr>
            </w:pPr>
            <w:r w:rsidRPr="7C1DF0D4" w:rsidR="2C5FA381">
              <w:rPr>
                <w:b w:val="1"/>
                <w:bCs w:val="1"/>
                <w:highlight w:val="green"/>
              </w:rPr>
              <w:t>SC2-</w:t>
            </w:r>
            <w:r w:rsidRPr="7C1DF0D4" w:rsidR="68FB0D05">
              <w:rPr>
                <w:highlight w:val="green"/>
              </w:rPr>
              <w:t xml:space="preserve">Construct a clear and detailed explanation of how climate-related surface changes create feedback loops that influence </w:t>
            </w:r>
            <w:r w:rsidRPr="7C1DF0D4" w:rsidR="68FB0D05">
              <w:rPr>
                <w:highlight w:val="green"/>
              </w:rPr>
              <w:t>other</w:t>
            </w:r>
            <w:r w:rsidRPr="7C1DF0D4" w:rsidR="68FB0D05">
              <w:rPr>
                <w:highlight w:val="green"/>
              </w:rPr>
              <w:t xml:space="preserve"> Earth</w:t>
            </w:r>
            <w:r w:rsidR="68FB0D05">
              <w:rPr/>
              <w:t xml:space="preserve"> </w:t>
            </w:r>
          </w:p>
          <w:p w:rsidR="04DB8A0C" w:rsidP="7C1DF0D4" w:rsidRDefault="04DB8A0C" w14:paraId="004EB5B6" w14:textId="32030FC2">
            <w:pPr>
              <w:pStyle w:val="Normal"/>
              <w:rPr>
                <w:highlight w:val="green"/>
              </w:rPr>
            </w:pPr>
            <w:r w:rsidRPr="7C1DF0D4" w:rsidR="68FB0D05">
              <w:rPr>
                <w:highlight w:val="green"/>
              </w:rPr>
              <w:t>systems, using evidence from data analysis.</w:t>
            </w:r>
          </w:p>
          <w:p w:rsidR="04DB8A0C" w:rsidP="7C1DF0D4" w:rsidRDefault="04DB8A0C" w14:paraId="63C4A295" w14:textId="52EC7ABB">
            <w:pPr>
              <w:pStyle w:val="Normal"/>
              <w:rPr>
                <w:highlight w:val="green"/>
              </w:rPr>
            </w:pPr>
            <w:r w:rsidRPr="7C1DF0D4" w:rsidR="5C1357E2">
              <w:rPr>
                <w:b w:val="1"/>
                <w:bCs w:val="1"/>
                <w:highlight w:val="green"/>
              </w:rPr>
              <w:t>SC3-</w:t>
            </w:r>
            <w:r w:rsidRPr="7C1DF0D4" w:rsidR="68FB0D05">
              <w:rPr>
                <w:highlight w:val="green"/>
              </w:rPr>
              <w:t xml:space="preserve">Develop a well-supported claim about how a specific climate-related change to Earth's surface creates feedback that </w:t>
            </w:r>
            <w:r w:rsidRPr="7C1DF0D4" w:rsidR="68FB0D05">
              <w:rPr>
                <w:highlight w:val="green"/>
              </w:rPr>
              <w:t>impacts</w:t>
            </w:r>
            <w:r w:rsidRPr="7C1DF0D4" w:rsidR="68FB0D05">
              <w:rPr>
                <w:highlight w:val="green"/>
              </w:rPr>
              <w:t xml:space="preserve"> other</w:t>
            </w:r>
            <w:r w:rsidR="68FB0D05">
              <w:rPr/>
              <w:t xml:space="preserve"> </w:t>
            </w:r>
          </w:p>
          <w:p w:rsidR="04DB8A0C" w:rsidP="7C1DF0D4" w:rsidRDefault="04DB8A0C" w14:paraId="1DE26004" w14:textId="7F830158">
            <w:pPr>
              <w:pStyle w:val="Normal"/>
              <w:rPr>
                <w:highlight w:val="green"/>
              </w:rPr>
            </w:pPr>
            <w:r w:rsidRPr="7C1DF0D4" w:rsidR="68FB0D05">
              <w:rPr>
                <w:highlight w:val="green"/>
              </w:rPr>
              <w:t>Earth systems and justify this claim using data and evidence.</w:t>
            </w:r>
          </w:p>
          <w:p w:rsidR="04DB8A0C" w:rsidP="10BE3C37" w:rsidRDefault="04DB8A0C" w14:paraId="2AED4402" w14:textId="5BD32B1A">
            <w:pPr>
              <w:pStyle w:val="Normal"/>
            </w:pPr>
            <w:r w:rsidRPr="7C1DF0D4" w:rsidR="68FB0D05">
              <w:rPr>
                <w:b w:val="1"/>
                <w:bCs w:val="1"/>
              </w:rPr>
              <w:t xml:space="preserve">LT8B- </w:t>
            </w:r>
            <w:r w:rsidR="68FB0D05">
              <w:rPr/>
              <w:t>Describe how variations in the flow of energy into and out of Earth’s systems result in changes in climate.</w:t>
            </w:r>
          </w:p>
          <w:p w:rsidR="04DB8A0C" w:rsidP="10BE3C37" w:rsidRDefault="04DB8A0C" w14:paraId="559C87B7" w14:textId="0B976179">
            <w:pPr>
              <w:pStyle w:val="Normal"/>
            </w:pPr>
            <w:r w:rsidR="04DB8A0C">
              <w:rPr/>
              <w:t xml:space="preserve">Learning that shows evidence of progressing towards grade-level learning target: </w:t>
            </w:r>
          </w:p>
          <w:p w:rsidR="04DB8A0C" w:rsidP="7C1DF0D4" w:rsidRDefault="04DB8A0C" w14:paraId="5158B13C" w14:textId="7ED8D617">
            <w:pPr>
              <w:pStyle w:val="Normal"/>
              <w:rPr>
                <w:highlight w:val="green"/>
              </w:rPr>
            </w:pPr>
            <w:r w:rsidRPr="7C1DF0D4" w:rsidR="6F734939">
              <w:rPr>
                <w:b w:val="1"/>
                <w:bCs w:val="1"/>
                <w:highlight w:val="green"/>
              </w:rPr>
              <w:t>SC1-</w:t>
            </w:r>
            <w:r w:rsidRPr="7C1DF0D4" w:rsidR="68FB0D05">
              <w:rPr>
                <w:highlight w:val="green"/>
              </w:rPr>
              <w:t xml:space="preserve"> Describe and analyze how variations in the flow of energy into and out of Earth’s systems affect climate.</w:t>
            </w:r>
          </w:p>
          <w:p w:rsidR="04DB8A0C" w:rsidP="7C1DF0D4" w:rsidRDefault="04DB8A0C" w14:paraId="3CA828CE" w14:textId="21A321A6">
            <w:pPr>
              <w:pStyle w:val="Normal"/>
              <w:rPr>
                <w:highlight w:val="green"/>
              </w:rPr>
            </w:pPr>
            <w:r w:rsidRPr="7C1DF0D4" w:rsidR="6B72418E">
              <w:rPr>
                <w:b w:val="1"/>
                <w:bCs w:val="1"/>
                <w:highlight w:val="green"/>
              </w:rPr>
              <w:t>SC2-</w:t>
            </w:r>
            <w:r w:rsidRPr="7C1DF0D4" w:rsidR="68FB0D05">
              <w:rPr>
                <w:highlight w:val="green"/>
              </w:rPr>
              <w:t xml:space="preserve"> Construct a detailed explanation connecting specific variations in energy flow with observable changes in climate.</w:t>
            </w:r>
          </w:p>
          <w:p w:rsidR="04DB8A0C" w:rsidP="7C1DF0D4" w:rsidRDefault="04DB8A0C" w14:paraId="664FA233" w14:textId="462CFB61">
            <w:pPr>
              <w:pStyle w:val="Normal"/>
              <w:rPr>
                <w:highlight w:val="green"/>
              </w:rPr>
            </w:pPr>
            <w:r w:rsidRPr="7C1DF0D4" w:rsidR="16FE6023">
              <w:rPr>
                <w:b w:val="1"/>
                <w:bCs w:val="1"/>
                <w:highlight w:val="green"/>
              </w:rPr>
              <w:t>Sc3-</w:t>
            </w:r>
            <w:r w:rsidRPr="7C1DF0D4" w:rsidR="68FB0D05">
              <w:rPr>
                <w:highlight w:val="green"/>
              </w:rPr>
              <w:t xml:space="preserve"> Evaluate and interpret climate data and models to assess how variations in energy flow contribute to climate changes and </w:t>
            </w:r>
            <w:r w:rsidRPr="7C1DF0D4" w:rsidR="68FB0D05">
              <w:rPr>
                <w:highlight w:val="green"/>
              </w:rPr>
              <w:t>their</w:t>
            </w:r>
            <w:r w:rsidR="68FB0D05">
              <w:rPr/>
              <w:t xml:space="preserve"> </w:t>
            </w:r>
          </w:p>
          <w:p w:rsidR="04DB8A0C" w:rsidP="7C1DF0D4" w:rsidRDefault="04DB8A0C" w14:paraId="6BC8E4AA" w14:textId="79E9DC5A">
            <w:pPr>
              <w:pStyle w:val="Normal"/>
              <w:rPr>
                <w:highlight w:val="green"/>
              </w:rPr>
            </w:pPr>
            <w:r w:rsidRPr="7C1DF0D4" w:rsidR="68FB0D05">
              <w:rPr>
                <w:highlight w:val="green"/>
              </w:rPr>
              <w:t>potential impacts on Earth’s systems</w:t>
            </w:r>
          </w:p>
          <w:p w:rsidR="04DB8A0C" w:rsidP="10BE3C37" w:rsidRDefault="04DB8A0C" w14:paraId="36F76502" w14:textId="7ED9C140">
            <w:pPr>
              <w:pStyle w:val="Normal"/>
            </w:pPr>
            <w:r w:rsidRPr="7C1DF0D4" w:rsidR="68FB0D05">
              <w:rPr>
                <w:b w:val="1"/>
                <w:bCs w:val="1"/>
              </w:rPr>
              <w:t>LT8C-</w:t>
            </w:r>
            <w:r w:rsidR="68FB0D05">
              <w:rPr/>
              <w:t xml:space="preserve"> Analyze global climate models to forecast global or regional climate change and future impacts to Earth systems.</w:t>
            </w:r>
          </w:p>
          <w:p w:rsidR="04DB8A0C" w:rsidP="10BE3C37" w:rsidRDefault="04DB8A0C" w14:paraId="07AD3368" w14:textId="74F3D430">
            <w:pPr>
              <w:pStyle w:val="Normal"/>
            </w:pPr>
            <w:r w:rsidR="04DB8A0C">
              <w:rPr/>
              <w:t xml:space="preserve">Learning that shows evidence of progressing towards grade-level learning target: </w:t>
            </w:r>
          </w:p>
          <w:p w:rsidR="04DB8A0C" w:rsidP="7C1DF0D4" w:rsidRDefault="04DB8A0C" w14:paraId="3DE013CD" w14:textId="50E384CA">
            <w:pPr>
              <w:pStyle w:val="Normal"/>
              <w:rPr>
                <w:highlight w:val="green"/>
              </w:rPr>
            </w:pPr>
            <w:r w:rsidRPr="7C1DF0D4" w:rsidR="7546A8F5">
              <w:rPr>
                <w:b w:val="1"/>
                <w:bCs w:val="1"/>
                <w:highlight w:val="green"/>
              </w:rPr>
              <w:t>SC1-</w:t>
            </w:r>
            <w:r w:rsidRPr="7C1DF0D4" w:rsidR="68FB0D05">
              <w:rPr>
                <w:highlight w:val="green"/>
              </w:rPr>
              <w:t xml:space="preserve"> Explain what global climate models predict for future climate changes.</w:t>
            </w:r>
          </w:p>
          <w:p w:rsidR="04DB8A0C" w:rsidP="10BE3C37" w:rsidRDefault="04DB8A0C" w14:paraId="020B9883" w14:textId="68FEDD78">
            <w:pPr>
              <w:pStyle w:val="Normal"/>
            </w:pPr>
            <w:r w:rsidRPr="7C1DF0D4" w:rsidR="4B685EF6">
              <w:rPr>
                <w:b w:val="1"/>
                <w:bCs w:val="1"/>
                <w:highlight w:val="green"/>
              </w:rPr>
              <w:t>SC2-</w:t>
            </w:r>
            <w:r w:rsidRPr="7C1DF0D4" w:rsidR="68FB0D05">
              <w:rPr>
                <w:highlight w:val="green"/>
              </w:rPr>
              <w:t xml:space="preserve"> Apply model projections to predict how future climate changes will </w:t>
            </w:r>
            <w:r w:rsidRPr="7C1DF0D4" w:rsidR="68FB0D05">
              <w:rPr>
                <w:highlight w:val="green"/>
              </w:rPr>
              <w:t>impact</w:t>
            </w:r>
            <w:r w:rsidRPr="7C1DF0D4" w:rsidR="68FB0D05">
              <w:rPr>
                <w:highlight w:val="green"/>
              </w:rPr>
              <w:t xml:space="preserve"> various Earth systems</w:t>
            </w:r>
          </w:p>
        </w:tc>
      </w:tr>
      <w:tr w:rsidR="10BE3C37" w:rsidTr="7C1DF0D4" w14:paraId="5A0892CE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1BB1A0E8" w14:textId="1108F902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Assessment(s) for Evidence</w:t>
            </w:r>
          </w:p>
        </w:tc>
        <w:tc>
          <w:tcPr>
            <w:tcW w:w="8045" w:type="dxa"/>
            <w:shd w:val="clear" w:color="auto" w:fill="D9F2D0" w:themeFill="accent6" w:themeFillTint="33"/>
            <w:tcMar/>
          </w:tcPr>
          <w:p w:rsidR="10BE3C37" w:rsidRDefault="10BE3C37" w14:paraId="74E1AC03"/>
          <w:p w:rsidR="10BE3C37" w:rsidRDefault="10BE3C37" w14:paraId="3600E457"/>
          <w:p w:rsidR="10BE3C37" w:rsidRDefault="10BE3C37" w14:paraId="71F6882D"/>
        </w:tc>
      </w:tr>
      <w:tr w:rsidR="10BE3C37" w:rsidTr="7C1DF0D4" w14:paraId="20B5FA7A">
        <w:trPr>
          <w:trHeight w:val="300"/>
        </w:trPr>
        <w:tc>
          <w:tcPr>
            <w:tcW w:w="2155" w:type="dxa"/>
            <w:tcMar/>
          </w:tcPr>
          <w:p w:rsidR="10BE3C37" w:rsidP="10BE3C37" w:rsidRDefault="10BE3C37" w14:paraId="3E6A2894" w14:textId="7B0FC6B7">
            <w:pPr>
              <w:rPr>
                <w:b w:val="1"/>
                <w:bCs w:val="1"/>
              </w:rPr>
            </w:pPr>
            <w:r w:rsidRPr="10BE3C37" w:rsidR="10BE3C37">
              <w:rPr>
                <w:b w:val="1"/>
                <w:bCs w:val="1"/>
              </w:rPr>
              <w:t>Resources/Links</w:t>
            </w:r>
          </w:p>
        </w:tc>
        <w:tc>
          <w:tcPr>
            <w:tcW w:w="8045" w:type="dxa"/>
            <w:tcMar/>
          </w:tcPr>
          <w:p w:rsidR="10BE3C37" w:rsidRDefault="10BE3C37" w14:paraId="42DEBDB6"/>
        </w:tc>
      </w:tr>
    </w:tbl>
    <w:p w:rsidR="10BE3C37" w:rsidRDefault="10BE3C37" w14:paraId="04FAFC23" w14:textId="723F8EEE"/>
    <w:sectPr w:rsidR="00452077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4"/>
  </w:num>
  <w:num w:numId="5" w16cid:durableId="144218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202444"/>
    <w:rsid w:val="002421C6"/>
    <w:rsid w:val="002A756C"/>
    <w:rsid w:val="002B30A3"/>
    <w:rsid w:val="00452077"/>
    <w:rsid w:val="008D0A96"/>
    <w:rsid w:val="009D5CBB"/>
    <w:rsid w:val="00C55D7E"/>
    <w:rsid w:val="00D80E06"/>
    <w:rsid w:val="00EF664F"/>
    <w:rsid w:val="00FD399E"/>
    <w:rsid w:val="01151FE7"/>
    <w:rsid w:val="019D3431"/>
    <w:rsid w:val="01EDAB82"/>
    <w:rsid w:val="029B5686"/>
    <w:rsid w:val="02D2BBA0"/>
    <w:rsid w:val="02FD8260"/>
    <w:rsid w:val="045CD638"/>
    <w:rsid w:val="04DB8A0C"/>
    <w:rsid w:val="062A58C3"/>
    <w:rsid w:val="06617E9E"/>
    <w:rsid w:val="0762AC62"/>
    <w:rsid w:val="0AF3B31D"/>
    <w:rsid w:val="0B32AC60"/>
    <w:rsid w:val="0B669FE5"/>
    <w:rsid w:val="0C1DBB4D"/>
    <w:rsid w:val="0CA2C2DA"/>
    <w:rsid w:val="0D2CE5DD"/>
    <w:rsid w:val="0EDB3AA4"/>
    <w:rsid w:val="0EF3B326"/>
    <w:rsid w:val="0FD3A308"/>
    <w:rsid w:val="10BE3C37"/>
    <w:rsid w:val="112D19CB"/>
    <w:rsid w:val="11614E8D"/>
    <w:rsid w:val="12CB81BD"/>
    <w:rsid w:val="13D14F35"/>
    <w:rsid w:val="14A88102"/>
    <w:rsid w:val="16FE6023"/>
    <w:rsid w:val="1702AC18"/>
    <w:rsid w:val="17032E2C"/>
    <w:rsid w:val="1753D080"/>
    <w:rsid w:val="1795A52E"/>
    <w:rsid w:val="1796F48C"/>
    <w:rsid w:val="1878372A"/>
    <w:rsid w:val="1A18669C"/>
    <w:rsid w:val="1A6FA15C"/>
    <w:rsid w:val="1AC72F9C"/>
    <w:rsid w:val="1AEED4A0"/>
    <w:rsid w:val="1C419925"/>
    <w:rsid w:val="1CF03CEF"/>
    <w:rsid w:val="1D3223BF"/>
    <w:rsid w:val="1D6FE4EA"/>
    <w:rsid w:val="1F6329A2"/>
    <w:rsid w:val="21FE12E0"/>
    <w:rsid w:val="22186874"/>
    <w:rsid w:val="2317812B"/>
    <w:rsid w:val="24389482"/>
    <w:rsid w:val="24E5B52D"/>
    <w:rsid w:val="25A455A7"/>
    <w:rsid w:val="2734A460"/>
    <w:rsid w:val="2760F4A3"/>
    <w:rsid w:val="281E2DD4"/>
    <w:rsid w:val="2826ED1E"/>
    <w:rsid w:val="2AB47832"/>
    <w:rsid w:val="2ABA975D"/>
    <w:rsid w:val="2B02BF28"/>
    <w:rsid w:val="2C4419AA"/>
    <w:rsid w:val="2C5FA381"/>
    <w:rsid w:val="2D7C3B0D"/>
    <w:rsid w:val="2DCCA5F7"/>
    <w:rsid w:val="2DCCA5F7"/>
    <w:rsid w:val="2E3EA3D7"/>
    <w:rsid w:val="2E3EA3D7"/>
    <w:rsid w:val="2EECFBBC"/>
    <w:rsid w:val="2F7143DE"/>
    <w:rsid w:val="2FEE6CC9"/>
    <w:rsid w:val="307DFBC4"/>
    <w:rsid w:val="30D2ED16"/>
    <w:rsid w:val="30D2ED16"/>
    <w:rsid w:val="31E96A89"/>
    <w:rsid w:val="335507D3"/>
    <w:rsid w:val="35211691"/>
    <w:rsid w:val="35C79DE2"/>
    <w:rsid w:val="35DB1BFD"/>
    <w:rsid w:val="37178C44"/>
    <w:rsid w:val="3795AEAD"/>
    <w:rsid w:val="3856F146"/>
    <w:rsid w:val="3914CB01"/>
    <w:rsid w:val="3AC477EB"/>
    <w:rsid w:val="3C678E4E"/>
    <w:rsid w:val="3C93130A"/>
    <w:rsid w:val="3DFC5BBD"/>
    <w:rsid w:val="3FE15369"/>
    <w:rsid w:val="4124D390"/>
    <w:rsid w:val="41BCA561"/>
    <w:rsid w:val="432D4F0C"/>
    <w:rsid w:val="4684A368"/>
    <w:rsid w:val="46B1DC08"/>
    <w:rsid w:val="46C9F962"/>
    <w:rsid w:val="471AA444"/>
    <w:rsid w:val="476F0B52"/>
    <w:rsid w:val="477ADCB7"/>
    <w:rsid w:val="47A683BF"/>
    <w:rsid w:val="48B3577A"/>
    <w:rsid w:val="48F46E60"/>
    <w:rsid w:val="49119896"/>
    <w:rsid w:val="4926019E"/>
    <w:rsid w:val="492927F8"/>
    <w:rsid w:val="4960AD0B"/>
    <w:rsid w:val="49A72824"/>
    <w:rsid w:val="49C720E0"/>
    <w:rsid w:val="4B685EF6"/>
    <w:rsid w:val="4C07F1C9"/>
    <w:rsid w:val="4C4F141D"/>
    <w:rsid w:val="4CAF061C"/>
    <w:rsid w:val="4CB39BE6"/>
    <w:rsid w:val="4CDF1B28"/>
    <w:rsid w:val="4D5D7757"/>
    <w:rsid w:val="4D67B786"/>
    <w:rsid w:val="4D9432FA"/>
    <w:rsid w:val="4F336915"/>
    <w:rsid w:val="500C85F0"/>
    <w:rsid w:val="50BB4CAD"/>
    <w:rsid w:val="5118FFCC"/>
    <w:rsid w:val="51B4723B"/>
    <w:rsid w:val="51C1BD03"/>
    <w:rsid w:val="526A18AD"/>
    <w:rsid w:val="52802D26"/>
    <w:rsid w:val="5295941C"/>
    <w:rsid w:val="52FD18B6"/>
    <w:rsid w:val="53F2CB79"/>
    <w:rsid w:val="54553056"/>
    <w:rsid w:val="545E66D5"/>
    <w:rsid w:val="563D3CFE"/>
    <w:rsid w:val="56A88413"/>
    <w:rsid w:val="56FA88E4"/>
    <w:rsid w:val="577126CC"/>
    <w:rsid w:val="57B30190"/>
    <w:rsid w:val="57CCFA2F"/>
    <w:rsid w:val="5869CB46"/>
    <w:rsid w:val="5AA6D850"/>
    <w:rsid w:val="5B2E7FD5"/>
    <w:rsid w:val="5C1357E2"/>
    <w:rsid w:val="5C257E0F"/>
    <w:rsid w:val="5C538B00"/>
    <w:rsid w:val="5CA6A90A"/>
    <w:rsid w:val="5E19286C"/>
    <w:rsid w:val="5E26232C"/>
    <w:rsid w:val="5E4AEE28"/>
    <w:rsid w:val="5E525864"/>
    <w:rsid w:val="5E955F24"/>
    <w:rsid w:val="5EA2FBCD"/>
    <w:rsid w:val="5EE0EF7D"/>
    <w:rsid w:val="5F3872F2"/>
    <w:rsid w:val="617AE094"/>
    <w:rsid w:val="61D51F69"/>
    <w:rsid w:val="626B352E"/>
    <w:rsid w:val="6398EA5A"/>
    <w:rsid w:val="65FA79DE"/>
    <w:rsid w:val="66409D3A"/>
    <w:rsid w:val="68FB0D05"/>
    <w:rsid w:val="69B9C9E5"/>
    <w:rsid w:val="6AB918FB"/>
    <w:rsid w:val="6B72418E"/>
    <w:rsid w:val="6B7A35DC"/>
    <w:rsid w:val="6BD150CE"/>
    <w:rsid w:val="6D048EBA"/>
    <w:rsid w:val="6E7EE3D4"/>
    <w:rsid w:val="6F734939"/>
    <w:rsid w:val="71657535"/>
    <w:rsid w:val="720D1A31"/>
    <w:rsid w:val="72E8F12C"/>
    <w:rsid w:val="72F5D8A8"/>
    <w:rsid w:val="731A9AC3"/>
    <w:rsid w:val="734C692E"/>
    <w:rsid w:val="7398F851"/>
    <w:rsid w:val="74BB60CA"/>
    <w:rsid w:val="7511DA9D"/>
    <w:rsid w:val="7546A8F5"/>
    <w:rsid w:val="7700216B"/>
    <w:rsid w:val="779CA76B"/>
    <w:rsid w:val="792ABD7E"/>
    <w:rsid w:val="798538A4"/>
    <w:rsid w:val="7BDFA229"/>
    <w:rsid w:val="7C1DF0D4"/>
    <w:rsid w:val="7CB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779CA76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livedmpsk12ia-my.sharepoint.com/:w:/g/personal/alison_trimble_dmschools_org/Ee42D2ntGSVCgOSygmYM13IBjhHWZlNVQR0fsEZCgiFhCA?e=3Rli3Y" TargetMode="External" Id="R2826b8c0a4744307" /><Relationship Type="http://schemas.openxmlformats.org/officeDocument/2006/relationships/hyperlink" Target="https://drive.google.com/file/d/1D8qmski4NqZrFD5BDh3dwXsocl8mKwWo/view?usp=drive_link" TargetMode="External" Id="Ra0ad39b2562f4c86" /><Relationship Type="http://schemas.openxmlformats.org/officeDocument/2006/relationships/hyperlink" Target="https://docs.google.com/document/d/1IluZkqaz2vQC77GYXSUc5blg5M4jT5EQOfPX5Ae1gJs/template/preview" TargetMode="External" Id="R61e983ea1c604943" /><Relationship Type="http://schemas.openxmlformats.org/officeDocument/2006/relationships/hyperlink" Target="https://docs.google.com/document/d/1j8Xfvw45JlYVo53PqvK4WNWMUML1PpAOk48c_-n4vAA/template/preview" TargetMode="External" Id="R69cc7c5555494452" /><Relationship Type="http://schemas.openxmlformats.org/officeDocument/2006/relationships/hyperlink" Target="https://docs.google.com/document/d/1ECyqhYo0bWexROst6svIonqCcwQX_MV6vNY1B-EwyZ8/template/preview" TargetMode="External" Id="R18d8713fdf9a4155" /><Relationship Type="http://schemas.openxmlformats.org/officeDocument/2006/relationships/hyperlink" Target="https://docs.google.com/document/d/1qRHsQRa9WHMaBhewRD4sEF16Ade7l4zHx6gGEkhnUCs/template/preview" TargetMode="External" Id="R623f8e14dc6445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434F1-3BB8-4CF5-A9A9-DE36E22239AC}"/>
</file>

<file path=customXml/itemProps2.xml><?xml version="1.0" encoding="utf-8"?>
<ds:datastoreItem xmlns:ds="http://schemas.openxmlformats.org/officeDocument/2006/customXml" ds:itemID="{2E9F5894-E1F4-4B84-815A-3C23D578F74B}"/>
</file>

<file path=customXml/itemProps3.xml><?xml version="1.0" encoding="utf-8"?>
<ds:datastoreItem xmlns:ds="http://schemas.openxmlformats.org/officeDocument/2006/customXml" ds:itemID="{01CEED8C-B504-4124-AFC6-EB0E496B2D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Trimble, Alison</lastModifiedBy>
  <revision>6</revision>
  <dcterms:created xsi:type="dcterms:W3CDTF">2024-09-03T22:05:00.0000000Z</dcterms:created>
  <dcterms:modified xsi:type="dcterms:W3CDTF">2024-12-06T19:35:25.5815368Z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